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93" w:rsidRDefault="00260593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br/>
        <w:t>Wykład 10 (24.04.2013)</w:t>
      </w:r>
    </w:p>
    <w:p w:rsidR="00260593" w:rsidRDefault="00B5646A" w:rsidP="00260593">
      <w:pPr>
        <w:spacing w:line="240" w:lineRule="auto"/>
        <w:rPr>
          <w:b/>
          <w:i/>
          <w:sz w:val="20"/>
        </w:rPr>
      </w:pPr>
      <w:r>
        <w:rPr>
          <w:b/>
          <w:sz w:val="20"/>
        </w:rPr>
        <w:t>1. Czynniki kształtujące wymycie składników z gleb.</w:t>
      </w:r>
      <w:r>
        <w:rPr>
          <w:b/>
          <w:sz w:val="20"/>
        </w:rPr>
        <w:br/>
      </w:r>
      <w:r>
        <w:rPr>
          <w:sz w:val="20"/>
        </w:rPr>
        <w:t>- uziarnienie</w:t>
      </w:r>
      <w:r>
        <w:rPr>
          <w:sz w:val="20"/>
        </w:rPr>
        <w:br/>
        <w:t>- ilość i intensywność opadów atmosferycznych</w:t>
      </w:r>
      <w:r>
        <w:rPr>
          <w:sz w:val="20"/>
        </w:rPr>
        <w:br/>
        <w:t>- rodzaj sieci melioracyjnej</w:t>
      </w:r>
      <w:r>
        <w:rPr>
          <w:sz w:val="20"/>
        </w:rPr>
        <w:br/>
        <w:t xml:space="preserve">- </w:t>
      </w:r>
      <w:r>
        <w:rPr>
          <w:b/>
          <w:i/>
          <w:sz w:val="20"/>
        </w:rPr>
        <w:t>kierunek użytkowania gleb</w:t>
      </w:r>
      <w:r>
        <w:rPr>
          <w:b/>
          <w:i/>
          <w:sz w:val="20"/>
        </w:rPr>
        <w:br/>
        <w:t>- intensywność agrotechniki</w:t>
      </w:r>
      <w:r>
        <w:rPr>
          <w:b/>
          <w:i/>
          <w:sz w:val="20"/>
        </w:rPr>
        <w:br/>
        <w:t>- zawartość przyswajalnych form składników</w:t>
      </w:r>
    </w:p>
    <w:p w:rsidR="00B5646A" w:rsidRPr="00B5646A" w:rsidRDefault="00B5646A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Zawartość frakcji azotu w oborniku % </w:t>
      </w:r>
      <w:proofErr w:type="spellStart"/>
      <w:r>
        <w:rPr>
          <w:b/>
          <w:sz w:val="20"/>
        </w:rPr>
        <w:t>ś.m</w:t>
      </w:r>
      <w:proofErr w:type="spellEnd"/>
      <w:r>
        <w:rPr>
          <w:b/>
          <w:sz w:val="20"/>
        </w:rPr>
        <w:t>.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1403"/>
        <w:gridCol w:w="672"/>
      </w:tblGrid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Sucha masa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25</w:t>
            </w:r>
          </w:p>
        </w:tc>
      </w:tr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N-ogółem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0,60</w:t>
            </w:r>
          </w:p>
        </w:tc>
      </w:tr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N-organiczny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0,54</w:t>
            </w:r>
          </w:p>
        </w:tc>
      </w:tr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N-białkowy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0,49</w:t>
            </w:r>
          </w:p>
        </w:tc>
      </w:tr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  <w:vertAlign w:val="subscript"/>
              </w:rPr>
            </w:pPr>
            <w:r w:rsidRPr="00B5646A">
              <w:rPr>
                <w:sz w:val="20"/>
              </w:rPr>
              <w:t>N-NH</w:t>
            </w:r>
            <w:r w:rsidRPr="00B5646A">
              <w:rPr>
                <w:sz w:val="20"/>
                <w:vertAlign w:val="subscript"/>
              </w:rPr>
              <w:t>4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0,05</w:t>
            </w:r>
          </w:p>
        </w:tc>
      </w:tr>
      <w:tr w:rsidR="00B5646A" w:rsidTr="00B5646A">
        <w:tc>
          <w:tcPr>
            <w:tcW w:w="1403" w:type="dxa"/>
          </w:tcPr>
          <w:p w:rsidR="00B5646A" w:rsidRPr="00B5646A" w:rsidRDefault="00B5646A" w:rsidP="00B5646A">
            <w:pPr>
              <w:rPr>
                <w:sz w:val="20"/>
                <w:vertAlign w:val="subscript"/>
              </w:rPr>
            </w:pPr>
            <w:r w:rsidRPr="00B5646A">
              <w:rPr>
                <w:sz w:val="20"/>
              </w:rPr>
              <w:t>N-NO</w:t>
            </w:r>
            <w:r w:rsidRPr="00B5646A">
              <w:rPr>
                <w:sz w:val="20"/>
                <w:vertAlign w:val="subscript"/>
              </w:rPr>
              <w:t>3</w:t>
            </w:r>
          </w:p>
        </w:tc>
        <w:tc>
          <w:tcPr>
            <w:tcW w:w="672" w:type="dxa"/>
          </w:tcPr>
          <w:p w:rsidR="00B5646A" w:rsidRPr="00B5646A" w:rsidRDefault="00B5646A" w:rsidP="00B5646A">
            <w:pPr>
              <w:jc w:val="center"/>
              <w:rPr>
                <w:sz w:val="20"/>
              </w:rPr>
            </w:pPr>
            <w:r w:rsidRPr="00B5646A">
              <w:rPr>
                <w:sz w:val="20"/>
              </w:rPr>
              <w:t>0,01</w:t>
            </w:r>
          </w:p>
        </w:tc>
      </w:tr>
    </w:tbl>
    <w:tbl>
      <w:tblPr>
        <w:tblStyle w:val="Tabela-Siatka"/>
        <w:tblpPr w:leftFromText="141" w:rightFromText="141" w:vertAnchor="text" w:horzAnchor="page" w:tblpX="808" w:tblpY="615"/>
        <w:tblW w:w="0" w:type="auto"/>
        <w:tblLook w:val="04A0" w:firstRow="1" w:lastRow="0" w:firstColumn="1" w:lastColumn="0" w:noHBand="0" w:noVBand="1"/>
      </w:tblPr>
      <w:tblGrid>
        <w:gridCol w:w="1552"/>
        <w:gridCol w:w="765"/>
        <w:gridCol w:w="1350"/>
      </w:tblGrid>
      <w:tr w:rsidR="00B5646A" w:rsidTr="00B5646A">
        <w:tc>
          <w:tcPr>
            <w:tcW w:w="1552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Nawożenie</w:t>
            </w:r>
          </w:p>
        </w:tc>
        <w:tc>
          <w:tcPr>
            <w:tcW w:w="765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N-</w:t>
            </w:r>
            <w:proofErr w:type="spellStart"/>
            <w:r w:rsidRPr="00B5646A">
              <w:rPr>
                <w:sz w:val="20"/>
              </w:rPr>
              <w:t>og</w:t>
            </w:r>
            <w:proofErr w:type="spellEnd"/>
            <w:r w:rsidRPr="00B5646A">
              <w:rPr>
                <w:sz w:val="20"/>
              </w:rPr>
              <w:t>.</w:t>
            </w:r>
          </w:p>
        </w:tc>
        <w:tc>
          <w:tcPr>
            <w:tcW w:w="1350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N-mineralny</w:t>
            </w:r>
          </w:p>
        </w:tc>
      </w:tr>
      <w:tr w:rsidR="00B5646A" w:rsidTr="00B5646A">
        <w:tc>
          <w:tcPr>
            <w:tcW w:w="1552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Bez nawożenia</w:t>
            </w:r>
          </w:p>
        </w:tc>
        <w:tc>
          <w:tcPr>
            <w:tcW w:w="765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27,7</w:t>
            </w:r>
          </w:p>
        </w:tc>
        <w:tc>
          <w:tcPr>
            <w:tcW w:w="1350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9,2</w:t>
            </w:r>
          </w:p>
        </w:tc>
      </w:tr>
      <w:tr w:rsidR="00B5646A" w:rsidTr="00B5646A">
        <w:tc>
          <w:tcPr>
            <w:tcW w:w="1552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 xml:space="preserve">Gnojowica </w:t>
            </w:r>
          </w:p>
        </w:tc>
        <w:tc>
          <w:tcPr>
            <w:tcW w:w="765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43,9</w:t>
            </w:r>
          </w:p>
        </w:tc>
        <w:tc>
          <w:tcPr>
            <w:tcW w:w="1350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13,7</w:t>
            </w:r>
          </w:p>
        </w:tc>
      </w:tr>
      <w:tr w:rsidR="00B5646A" w:rsidTr="00B5646A">
        <w:tc>
          <w:tcPr>
            <w:tcW w:w="1552" w:type="dxa"/>
          </w:tcPr>
          <w:p w:rsidR="00B5646A" w:rsidRDefault="00B5646A" w:rsidP="00B564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Obornik </w:t>
            </w:r>
          </w:p>
        </w:tc>
        <w:tc>
          <w:tcPr>
            <w:tcW w:w="765" w:type="dxa"/>
          </w:tcPr>
          <w:p w:rsidR="00B5646A" w:rsidRDefault="00B5646A" w:rsidP="00B564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72,8</w:t>
            </w:r>
          </w:p>
        </w:tc>
        <w:tc>
          <w:tcPr>
            <w:tcW w:w="1350" w:type="dxa"/>
          </w:tcPr>
          <w:p w:rsidR="00B5646A" w:rsidRDefault="00B5646A" w:rsidP="00B564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18,1</w:t>
            </w:r>
          </w:p>
        </w:tc>
      </w:tr>
      <w:tr w:rsidR="00B5646A" w:rsidTr="00B5646A">
        <w:tc>
          <w:tcPr>
            <w:tcW w:w="1552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NPK</w:t>
            </w:r>
          </w:p>
        </w:tc>
        <w:tc>
          <w:tcPr>
            <w:tcW w:w="765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43,3</w:t>
            </w:r>
          </w:p>
        </w:tc>
        <w:tc>
          <w:tcPr>
            <w:tcW w:w="1350" w:type="dxa"/>
          </w:tcPr>
          <w:p w:rsidR="00B5646A" w:rsidRPr="00B5646A" w:rsidRDefault="00B5646A" w:rsidP="00B5646A">
            <w:pPr>
              <w:rPr>
                <w:sz w:val="20"/>
              </w:rPr>
            </w:pPr>
            <w:r w:rsidRPr="00B5646A">
              <w:rPr>
                <w:sz w:val="20"/>
              </w:rPr>
              <w:t>16,0</w:t>
            </w:r>
          </w:p>
        </w:tc>
      </w:tr>
    </w:tbl>
    <w:p w:rsidR="00B5646A" w:rsidRDefault="00B5646A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br/>
        <w:t>3. Wymycie N-</w:t>
      </w:r>
      <w:proofErr w:type="spellStart"/>
      <w:r>
        <w:rPr>
          <w:b/>
          <w:sz w:val="20"/>
        </w:rPr>
        <w:t>og</w:t>
      </w:r>
      <w:proofErr w:type="spellEnd"/>
      <w:r>
        <w:rPr>
          <w:b/>
          <w:sz w:val="20"/>
        </w:rPr>
        <w:t>. oraz N mineralnego w zależności od rodzaju zastosowanego nawozu kg/ha.</w:t>
      </w:r>
      <w:r>
        <w:rPr>
          <w:b/>
          <w:sz w:val="20"/>
        </w:rPr>
        <w:br/>
      </w:r>
    </w:p>
    <w:p w:rsidR="00B5646A" w:rsidRPr="00B5646A" w:rsidRDefault="00B5646A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183" w:tblpY="1594"/>
        <w:tblW w:w="0" w:type="auto"/>
        <w:tblLook w:val="04A0" w:firstRow="1" w:lastRow="0" w:firstColumn="1" w:lastColumn="0" w:noHBand="0" w:noVBand="1"/>
      </w:tblPr>
      <w:tblGrid>
        <w:gridCol w:w="1523"/>
        <w:gridCol w:w="1202"/>
      </w:tblGrid>
      <w:tr w:rsidR="00B5646A" w:rsidTr="00B5646A">
        <w:tc>
          <w:tcPr>
            <w:tcW w:w="1523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Bez nawożenia</w:t>
            </w:r>
          </w:p>
        </w:tc>
        <w:tc>
          <w:tcPr>
            <w:tcW w:w="1202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11 kg N/ha</w:t>
            </w:r>
          </w:p>
        </w:tc>
      </w:tr>
      <w:tr w:rsidR="00B5646A" w:rsidTr="00B5646A">
        <w:tc>
          <w:tcPr>
            <w:tcW w:w="1523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70 kg N</w:t>
            </w:r>
          </w:p>
        </w:tc>
        <w:tc>
          <w:tcPr>
            <w:tcW w:w="1202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12 kg N/ha</w:t>
            </w:r>
          </w:p>
        </w:tc>
      </w:tr>
      <w:tr w:rsidR="00B5646A" w:rsidTr="00B5646A">
        <w:tc>
          <w:tcPr>
            <w:tcW w:w="1523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150 kg N</w:t>
            </w:r>
          </w:p>
        </w:tc>
        <w:tc>
          <w:tcPr>
            <w:tcW w:w="1202" w:type="dxa"/>
          </w:tcPr>
          <w:p w:rsidR="00B5646A" w:rsidRDefault="00B5646A" w:rsidP="00B5646A">
            <w:pPr>
              <w:rPr>
                <w:sz w:val="20"/>
              </w:rPr>
            </w:pPr>
            <w:r>
              <w:rPr>
                <w:sz w:val="20"/>
              </w:rPr>
              <w:t>16 kg N/ha</w:t>
            </w:r>
          </w:p>
        </w:tc>
      </w:tr>
    </w:tbl>
    <w:p w:rsidR="00B5646A" w:rsidRPr="00B5646A" w:rsidRDefault="00B5646A" w:rsidP="00260593">
      <w:pPr>
        <w:spacing w:line="240" w:lineRule="auto"/>
        <w:rPr>
          <w:sz w:val="20"/>
        </w:rPr>
      </w:pPr>
      <w:r>
        <w:rPr>
          <w:b/>
          <w:i/>
          <w:sz w:val="20"/>
        </w:rPr>
        <w:br/>
      </w:r>
      <w:r>
        <w:rPr>
          <w:b/>
          <w:i/>
          <w:sz w:val="20"/>
        </w:rPr>
        <w:br/>
      </w:r>
      <w:r>
        <w:rPr>
          <w:b/>
          <w:i/>
          <w:sz w:val="20"/>
        </w:rPr>
        <w:br/>
      </w:r>
      <w:r>
        <w:rPr>
          <w:b/>
          <w:sz w:val="20"/>
        </w:rPr>
        <w:t>4. Czynniki wpływające na intensywność wymycia azotanów z gleby.</w:t>
      </w:r>
      <w:r>
        <w:rPr>
          <w:b/>
          <w:sz w:val="20"/>
        </w:rPr>
        <w:br/>
      </w:r>
      <w:r>
        <w:rPr>
          <w:sz w:val="20"/>
        </w:rPr>
        <w:t>- wielkość i rozłożenie w czasie opadu atmosferycznego</w:t>
      </w:r>
      <w:r>
        <w:rPr>
          <w:sz w:val="20"/>
        </w:rPr>
        <w:br/>
        <w:t>- nawożenie</w:t>
      </w:r>
      <w:r>
        <w:rPr>
          <w:sz w:val="20"/>
        </w:rPr>
        <w:br/>
      </w:r>
    </w:p>
    <w:tbl>
      <w:tblPr>
        <w:tblStyle w:val="Tabela-Siatka"/>
        <w:tblpPr w:leftFromText="141" w:rightFromText="141" w:vertAnchor="text" w:horzAnchor="page" w:tblpX="898" w:tblpY="1065"/>
        <w:tblW w:w="0" w:type="auto"/>
        <w:tblLook w:val="04A0" w:firstRow="1" w:lastRow="0" w:firstColumn="1" w:lastColumn="0" w:noHBand="0" w:noVBand="1"/>
      </w:tblPr>
      <w:tblGrid>
        <w:gridCol w:w="1352"/>
        <w:gridCol w:w="1311"/>
        <w:gridCol w:w="798"/>
        <w:gridCol w:w="807"/>
        <w:gridCol w:w="854"/>
      </w:tblGrid>
      <w:tr w:rsidR="00F92538" w:rsidTr="00F92538">
        <w:tc>
          <w:tcPr>
            <w:tcW w:w="1352" w:type="dxa"/>
          </w:tcPr>
          <w:p w:rsidR="00F92538" w:rsidRPr="00F92538" w:rsidRDefault="00F92538" w:rsidP="00F92538">
            <w:pPr>
              <w:rPr>
                <w:sz w:val="20"/>
              </w:rPr>
            </w:pPr>
          </w:p>
        </w:tc>
        <w:tc>
          <w:tcPr>
            <w:tcW w:w="1311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rolnictwo</w:t>
            </w:r>
          </w:p>
        </w:tc>
        <w:tc>
          <w:tcPr>
            <w:tcW w:w="798" w:type="dxa"/>
          </w:tcPr>
          <w:p w:rsidR="00F92538" w:rsidRPr="00F92538" w:rsidRDefault="00F92538" w:rsidP="00F92538">
            <w:pPr>
              <w:rPr>
                <w:sz w:val="20"/>
                <w:vertAlign w:val="subscript"/>
              </w:rPr>
            </w:pPr>
            <w:r w:rsidRPr="00F92538">
              <w:rPr>
                <w:sz w:val="20"/>
              </w:rPr>
              <w:t>N-NH</w:t>
            </w:r>
            <w:r w:rsidRPr="00F92538">
              <w:rPr>
                <w:sz w:val="20"/>
                <w:vertAlign w:val="subscript"/>
              </w:rPr>
              <w:t>4</w:t>
            </w:r>
          </w:p>
        </w:tc>
        <w:tc>
          <w:tcPr>
            <w:tcW w:w="807" w:type="dxa"/>
          </w:tcPr>
          <w:p w:rsidR="00F92538" w:rsidRPr="00F92538" w:rsidRDefault="00F92538" w:rsidP="00F92538">
            <w:pPr>
              <w:rPr>
                <w:sz w:val="20"/>
                <w:vertAlign w:val="subscript"/>
              </w:rPr>
            </w:pPr>
            <w:r w:rsidRPr="00F92538">
              <w:rPr>
                <w:sz w:val="20"/>
              </w:rPr>
              <w:t>N-NO</w:t>
            </w:r>
            <w:r w:rsidRPr="00F92538">
              <w:rPr>
                <w:sz w:val="2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F92538" w:rsidRPr="00F92538" w:rsidRDefault="00F92538" w:rsidP="00F92538">
            <w:pPr>
              <w:rPr>
                <w:sz w:val="20"/>
                <w:vertAlign w:val="subscript"/>
              </w:rPr>
            </w:pPr>
            <w:r w:rsidRPr="00F92538">
              <w:rPr>
                <w:sz w:val="20"/>
              </w:rPr>
              <w:t>N-NO</w:t>
            </w:r>
            <w:r w:rsidRPr="00F92538">
              <w:rPr>
                <w:sz w:val="20"/>
                <w:vertAlign w:val="subscript"/>
              </w:rPr>
              <w:t>2</w:t>
            </w:r>
          </w:p>
        </w:tc>
      </w:tr>
      <w:tr w:rsidR="00F92538" w:rsidTr="00F92538">
        <w:tc>
          <w:tcPr>
            <w:tcW w:w="135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Gleba lekka</w:t>
            </w:r>
          </w:p>
        </w:tc>
        <w:tc>
          <w:tcPr>
            <w:tcW w:w="1311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przeciętne</w:t>
            </w:r>
            <w:r w:rsidRPr="00F92538">
              <w:rPr>
                <w:sz w:val="20"/>
              </w:rPr>
              <w:br/>
              <w:t>intensywne</w:t>
            </w:r>
          </w:p>
        </w:tc>
        <w:tc>
          <w:tcPr>
            <w:tcW w:w="798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0,20</w:t>
            </w:r>
            <w:r>
              <w:rPr>
                <w:b/>
                <w:sz w:val="20"/>
              </w:rPr>
              <w:br/>
              <w:t>6,7</w:t>
            </w:r>
          </w:p>
        </w:tc>
        <w:tc>
          <w:tcPr>
            <w:tcW w:w="807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9,1</w:t>
            </w:r>
            <w:r>
              <w:rPr>
                <w:b/>
                <w:sz w:val="20"/>
              </w:rPr>
              <w:br/>
              <w:t>8,7</w:t>
            </w:r>
          </w:p>
        </w:tc>
        <w:tc>
          <w:tcPr>
            <w:tcW w:w="854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0,01</w:t>
            </w:r>
            <w:r>
              <w:rPr>
                <w:b/>
                <w:sz w:val="20"/>
              </w:rPr>
              <w:br/>
              <w:t>0,02</w:t>
            </w:r>
          </w:p>
        </w:tc>
      </w:tr>
      <w:tr w:rsidR="00F92538" w:rsidTr="00F92538">
        <w:tc>
          <w:tcPr>
            <w:tcW w:w="135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Gleba ciężka</w:t>
            </w:r>
          </w:p>
        </w:tc>
        <w:tc>
          <w:tcPr>
            <w:tcW w:w="1311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przeciętne </w:t>
            </w:r>
            <w:r w:rsidRPr="00F92538">
              <w:rPr>
                <w:sz w:val="20"/>
              </w:rPr>
              <w:br/>
              <w:t xml:space="preserve">intensywne </w:t>
            </w:r>
          </w:p>
        </w:tc>
        <w:tc>
          <w:tcPr>
            <w:tcW w:w="798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0,10</w:t>
            </w:r>
            <w:r>
              <w:rPr>
                <w:b/>
                <w:sz w:val="20"/>
              </w:rPr>
              <w:br/>
              <w:t>0,69</w:t>
            </w:r>
          </w:p>
        </w:tc>
        <w:tc>
          <w:tcPr>
            <w:tcW w:w="807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3,8</w:t>
            </w:r>
            <w:r>
              <w:rPr>
                <w:b/>
                <w:sz w:val="20"/>
              </w:rPr>
              <w:br/>
              <w:t>5,5</w:t>
            </w:r>
          </w:p>
        </w:tc>
        <w:tc>
          <w:tcPr>
            <w:tcW w:w="854" w:type="dxa"/>
          </w:tcPr>
          <w:p w:rsidR="00F92538" w:rsidRDefault="00F92538" w:rsidP="00F92538">
            <w:pPr>
              <w:rPr>
                <w:b/>
                <w:sz w:val="20"/>
              </w:rPr>
            </w:pPr>
            <w:r w:rsidRPr="00F92538">
              <w:rPr>
                <w:sz w:val="20"/>
              </w:rPr>
              <w:t>0,003</w:t>
            </w:r>
            <w:r>
              <w:rPr>
                <w:b/>
                <w:sz w:val="20"/>
              </w:rPr>
              <w:br/>
              <w:t>0,02</w:t>
            </w:r>
          </w:p>
        </w:tc>
      </w:tr>
    </w:tbl>
    <w:p w:rsidR="00B5646A" w:rsidRPr="00B5646A" w:rsidRDefault="00B5646A" w:rsidP="00260593">
      <w:pPr>
        <w:spacing w:line="240" w:lineRule="auto"/>
        <w:rPr>
          <w:b/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5. Odpływ azotu z gleby do wód drenarskich kg/rok/ha.</w:t>
      </w:r>
      <w:r>
        <w:rPr>
          <w:b/>
          <w:sz w:val="20"/>
        </w:rPr>
        <w:br/>
      </w:r>
    </w:p>
    <w:p w:rsidR="00B5646A" w:rsidRPr="00B5646A" w:rsidRDefault="00B5646A" w:rsidP="00260593">
      <w:pPr>
        <w:spacing w:line="240" w:lineRule="auto"/>
        <w:rPr>
          <w:b/>
          <w:sz w:val="20"/>
        </w:rPr>
      </w:pPr>
    </w:p>
    <w:p w:rsidR="00B5646A" w:rsidRDefault="00B5646A" w:rsidP="00260593">
      <w:pPr>
        <w:spacing w:line="240" w:lineRule="auto"/>
        <w:rPr>
          <w:b/>
          <w:i/>
          <w:sz w:val="20"/>
        </w:rPr>
      </w:pPr>
    </w:p>
    <w:tbl>
      <w:tblPr>
        <w:tblStyle w:val="Tabela-Siatka"/>
        <w:tblpPr w:leftFromText="141" w:rightFromText="141" w:vertAnchor="text" w:horzAnchor="page" w:tblpX="1198" w:tblpY="3421"/>
        <w:tblW w:w="0" w:type="auto"/>
        <w:tblLook w:val="04A0" w:firstRow="1" w:lastRow="0" w:firstColumn="1" w:lastColumn="0" w:noHBand="0" w:noVBand="1"/>
      </w:tblPr>
      <w:tblGrid>
        <w:gridCol w:w="1378"/>
        <w:gridCol w:w="912"/>
        <w:gridCol w:w="1165"/>
        <w:gridCol w:w="1013"/>
      </w:tblGrid>
      <w:tr w:rsidR="00F92538" w:rsidTr="00F92538">
        <w:tc>
          <w:tcPr>
            <w:tcW w:w="1378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Gleba </w:t>
            </w:r>
          </w:p>
        </w:tc>
        <w:tc>
          <w:tcPr>
            <w:tcW w:w="91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Zboża </w:t>
            </w:r>
          </w:p>
        </w:tc>
        <w:tc>
          <w:tcPr>
            <w:tcW w:w="1165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Okopowe </w:t>
            </w:r>
          </w:p>
        </w:tc>
        <w:tc>
          <w:tcPr>
            <w:tcW w:w="1013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Inne </w:t>
            </w:r>
          </w:p>
        </w:tc>
      </w:tr>
      <w:tr w:rsidR="00F92538" w:rsidTr="00F92538">
        <w:tc>
          <w:tcPr>
            <w:tcW w:w="1378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Bardzo lekka</w:t>
            </w:r>
          </w:p>
        </w:tc>
        <w:tc>
          <w:tcPr>
            <w:tcW w:w="91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26 - 55</w:t>
            </w:r>
          </w:p>
        </w:tc>
        <w:tc>
          <w:tcPr>
            <w:tcW w:w="1165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31 – 60</w:t>
            </w:r>
          </w:p>
        </w:tc>
        <w:tc>
          <w:tcPr>
            <w:tcW w:w="1013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36 – 65</w:t>
            </w:r>
          </w:p>
        </w:tc>
      </w:tr>
      <w:tr w:rsidR="00F92538" w:rsidTr="00F92538">
        <w:tc>
          <w:tcPr>
            <w:tcW w:w="1378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Lekka </w:t>
            </w:r>
          </w:p>
        </w:tc>
        <w:tc>
          <w:tcPr>
            <w:tcW w:w="91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31 – 60</w:t>
            </w:r>
          </w:p>
        </w:tc>
        <w:tc>
          <w:tcPr>
            <w:tcW w:w="1165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41 – 70</w:t>
            </w:r>
          </w:p>
        </w:tc>
        <w:tc>
          <w:tcPr>
            <w:tcW w:w="1013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46 – 75</w:t>
            </w:r>
          </w:p>
        </w:tc>
      </w:tr>
      <w:tr w:rsidR="00F92538" w:rsidTr="00F92538">
        <w:tc>
          <w:tcPr>
            <w:tcW w:w="1378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Średnia </w:t>
            </w:r>
          </w:p>
        </w:tc>
        <w:tc>
          <w:tcPr>
            <w:tcW w:w="91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41 – 80</w:t>
            </w:r>
          </w:p>
        </w:tc>
        <w:tc>
          <w:tcPr>
            <w:tcW w:w="1165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56 – 95</w:t>
            </w:r>
          </w:p>
        </w:tc>
        <w:tc>
          <w:tcPr>
            <w:tcW w:w="1013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56 – 95</w:t>
            </w:r>
          </w:p>
        </w:tc>
      </w:tr>
      <w:tr w:rsidR="00F92538" w:rsidTr="00F92538">
        <w:tc>
          <w:tcPr>
            <w:tcW w:w="1378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 xml:space="preserve">Ciężka </w:t>
            </w:r>
          </w:p>
        </w:tc>
        <w:tc>
          <w:tcPr>
            <w:tcW w:w="912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56 - 95</w:t>
            </w:r>
          </w:p>
        </w:tc>
        <w:tc>
          <w:tcPr>
            <w:tcW w:w="1165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81 - 120</w:t>
            </w:r>
          </w:p>
        </w:tc>
        <w:tc>
          <w:tcPr>
            <w:tcW w:w="1013" w:type="dxa"/>
          </w:tcPr>
          <w:p w:rsidR="00F92538" w:rsidRPr="00F92538" w:rsidRDefault="00F92538" w:rsidP="00F92538">
            <w:pPr>
              <w:rPr>
                <w:sz w:val="20"/>
              </w:rPr>
            </w:pPr>
            <w:r w:rsidRPr="00F92538">
              <w:rPr>
                <w:sz w:val="20"/>
              </w:rPr>
              <w:t>76 – 115</w:t>
            </w:r>
          </w:p>
        </w:tc>
      </w:tr>
    </w:tbl>
    <w:p w:rsidR="00F92538" w:rsidRPr="00F92538" w:rsidRDefault="00F92538" w:rsidP="00260593">
      <w:pPr>
        <w:spacing w:line="240" w:lineRule="auto"/>
        <w:rPr>
          <w:b/>
          <w:sz w:val="20"/>
        </w:rPr>
      </w:pPr>
      <w:r>
        <w:rPr>
          <w:b/>
          <w:i/>
          <w:sz w:val="20"/>
        </w:rPr>
        <w:br/>
      </w:r>
      <w:r>
        <w:rPr>
          <w:b/>
          <w:sz w:val="20"/>
        </w:rPr>
        <w:t>6. Metody ograniczania strat azotu z produkcji roślinnej.</w:t>
      </w:r>
      <w:r>
        <w:rPr>
          <w:b/>
          <w:sz w:val="20"/>
        </w:rPr>
        <w:br/>
      </w:r>
      <w:r>
        <w:rPr>
          <w:sz w:val="20"/>
        </w:rPr>
        <w:t>- Opracowanie planów nawożenia dla całego gospodarstwa z wyznaczeniem dawek pod poszczególne uprawy wg zaleceń doradztwa nawozowego.</w:t>
      </w:r>
      <w:r>
        <w:rPr>
          <w:sz w:val="20"/>
        </w:rPr>
        <w:br/>
        <w:t>- Określanie ilości azotu wprowadzonego do gleby z nawozami naturalnymi i organicznymi.</w:t>
      </w:r>
      <w:r>
        <w:rPr>
          <w:sz w:val="20"/>
        </w:rPr>
        <w:br/>
        <w:t>- Korygowanie I dawki azotu na podstawie testu N-min.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7. Cel wykonywania testu N-min.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>
        <w:rPr>
          <w:b/>
          <w:i/>
          <w:sz w:val="20"/>
        </w:rPr>
        <w:t xml:space="preserve">Optymalizacja zaopatrzenia roślin w azot </w:t>
      </w:r>
      <w:r>
        <w:rPr>
          <w:sz w:val="20"/>
        </w:rPr>
        <w:t>gleby należy pobierać wczesną wiosną z warstw 0-30 cm i 30-60 cm.</w:t>
      </w:r>
      <w:r>
        <w:rPr>
          <w:sz w:val="20"/>
        </w:rPr>
        <w:br/>
        <w:t xml:space="preserve">- </w:t>
      </w:r>
      <w:r>
        <w:rPr>
          <w:b/>
          <w:i/>
          <w:sz w:val="20"/>
        </w:rPr>
        <w:t xml:space="preserve">Ograniczenie strat azotu </w:t>
      </w:r>
      <w:r>
        <w:rPr>
          <w:sz w:val="20"/>
        </w:rPr>
        <w:t>na drodze wymywania do wód gruntowych gleby należy pobierać z warstw 0-30 cm, 30-60 cm i 60-90 cm.</w:t>
      </w:r>
      <w:r>
        <w:rPr>
          <w:sz w:val="20"/>
        </w:rPr>
        <w:br/>
      </w:r>
      <w:r>
        <w:rPr>
          <w:b/>
          <w:i/>
          <w:sz w:val="20"/>
        </w:rPr>
        <w:t>Zwiększenie efektywności działania azotu.</w:t>
      </w:r>
      <w:r>
        <w:rPr>
          <w:b/>
          <w:i/>
          <w:sz w:val="20"/>
        </w:rPr>
        <w:br/>
      </w:r>
      <w:r>
        <w:rPr>
          <w:b/>
          <w:i/>
          <w:sz w:val="20"/>
        </w:rPr>
        <w:br/>
      </w:r>
      <w:r>
        <w:rPr>
          <w:b/>
          <w:sz w:val="20"/>
        </w:rPr>
        <w:t>8. Przeciętna zawartość N-min (kg/ha) w warstwie 0-60 cm wczesną wiosną.</w:t>
      </w:r>
      <w:r>
        <w:rPr>
          <w:b/>
          <w:sz w:val="20"/>
        </w:rPr>
        <w:br/>
      </w:r>
    </w:p>
    <w:p w:rsidR="00F92538" w:rsidRPr="00F92538" w:rsidRDefault="00F92538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  <w:t>9. Określanie wielkości dawki azotu wczesną wiosną.</w:t>
      </w:r>
      <w:r>
        <w:rPr>
          <w:b/>
          <w:sz w:val="20"/>
        </w:rPr>
        <w:br/>
      </w:r>
      <w:r>
        <w:rPr>
          <w:b/>
          <w:i/>
          <w:sz w:val="20"/>
        </w:rPr>
        <w:t xml:space="preserve">Pierwsza dawka azotu = </w:t>
      </w:r>
      <w:r>
        <w:rPr>
          <w:sz w:val="20"/>
        </w:rPr>
        <w:t>niezbędna ilość azotu – zawartość N-min. w glebie wczesną wiosną (0 – 60 cm)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lastRenderedPageBreak/>
        <w:t>10. Równoważniki nawozowe azotu mineralnego dla zbóż.</w:t>
      </w:r>
      <w:r>
        <w:rPr>
          <w:b/>
          <w:sz w:val="20"/>
        </w:rPr>
        <w:br/>
      </w:r>
    </w:p>
    <w:tbl>
      <w:tblPr>
        <w:tblStyle w:val="Tabela-Siatka"/>
        <w:tblW w:w="0" w:type="auto"/>
        <w:tblInd w:w="594" w:type="dxa"/>
        <w:tblLook w:val="04A0" w:firstRow="1" w:lastRow="0" w:firstColumn="1" w:lastColumn="0" w:noHBand="0" w:noVBand="1"/>
      </w:tblPr>
      <w:tblGrid>
        <w:gridCol w:w="1350"/>
        <w:gridCol w:w="1172"/>
        <w:gridCol w:w="3201"/>
      </w:tblGrid>
      <w:tr w:rsidR="00F92538" w:rsidTr="00775B79">
        <w:tc>
          <w:tcPr>
            <w:tcW w:w="1350" w:type="dxa"/>
          </w:tcPr>
          <w:p w:rsidR="00F92538" w:rsidRPr="00775B79" w:rsidRDefault="00F92538" w:rsidP="00260593">
            <w:pPr>
              <w:rPr>
                <w:sz w:val="20"/>
              </w:rPr>
            </w:pPr>
            <w:r w:rsidRPr="00775B79">
              <w:rPr>
                <w:sz w:val="20"/>
              </w:rPr>
              <w:t>Zboża ozime</w:t>
            </w:r>
          </w:p>
        </w:tc>
        <w:tc>
          <w:tcPr>
            <w:tcW w:w="1172" w:type="dxa"/>
          </w:tcPr>
          <w:p w:rsidR="00F92538" w:rsidRPr="00775B79" w:rsidRDefault="00F92538" w:rsidP="00260593">
            <w:pPr>
              <w:rPr>
                <w:sz w:val="20"/>
              </w:rPr>
            </w:pPr>
            <w:r w:rsidRPr="00775B79">
              <w:rPr>
                <w:sz w:val="20"/>
              </w:rPr>
              <w:t>Zboża jare</w:t>
            </w:r>
          </w:p>
        </w:tc>
        <w:tc>
          <w:tcPr>
            <w:tcW w:w="3201" w:type="dxa"/>
          </w:tcPr>
          <w:p w:rsidR="00F92538" w:rsidRPr="00775B79" w:rsidRDefault="00F92538" w:rsidP="00260593">
            <w:pPr>
              <w:rPr>
                <w:sz w:val="20"/>
              </w:rPr>
            </w:pPr>
            <w:r w:rsidRPr="00775B79">
              <w:rPr>
                <w:sz w:val="20"/>
              </w:rPr>
              <w:t>Rozkład zawartości N-min w glebie</w:t>
            </w:r>
          </w:p>
        </w:tc>
      </w:tr>
      <w:tr w:rsidR="00F92538" w:rsidTr="00775B79">
        <w:tc>
          <w:tcPr>
            <w:tcW w:w="1350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0,9</w:t>
            </w:r>
          </w:p>
        </w:tc>
        <w:tc>
          <w:tcPr>
            <w:tcW w:w="1172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0,6</w:t>
            </w:r>
          </w:p>
        </w:tc>
        <w:tc>
          <w:tcPr>
            <w:tcW w:w="3201" w:type="dxa"/>
          </w:tcPr>
          <w:p w:rsidR="00F92538" w:rsidRDefault="00775B79" w:rsidP="00260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Równomierny</w:t>
            </w:r>
          </w:p>
        </w:tc>
      </w:tr>
      <w:tr w:rsidR="00F92538" w:rsidTr="00775B79">
        <w:tc>
          <w:tcPr>
            <w:tcW w:w="1350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1,0</w:t>
            </w:r>
          </w:p>
        </w:tc>
        <w:tc>
          <w:tcPr>
            <w:tcW w:w="1172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0,7</w:t>
            </w:r>
          </w:p>
        </w:tc>
        <w:tc>
          <w:tcPr>
            <w:tcW w:w="3201" w:type="dxa"/>
          </w:tcPr>
          <w:p w:rsidR="00F92538" w:rsidRDefault="00775B79" w:rsidP="00260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Przewaga w 0 - 30 cm</w:t>
            </w:r>
          </w:p>
        </w:tc>
      </w:tr>
      <w:tr w:rsidR="00F92538" w:rsidTr="00775B79">
        <w:tc>
          <w:tcPr>
            <w:tcW w:w="1350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0,8</w:t>
            </w:r>
          </w:p>
        </w:tc>
        <w:tc>
          <w:tcPr>
            <w:tcW w:w="1172" w:type="dxa"/>
          </w:tcPr>
          <w:p w:rsidR="00F92538" w:rsidRPr="00775B79" w:rsidRDefault="00775B79" w:rsidP="00775B79">
            <w:pPr>
              <w:jc w:val="center"/>
              <w:rPr>
                <w:sz w:val="20"/>
              </w:rPr>
            </w:pPr>
            <w:r w:rsidRPr="00775B79">
              <w:rPr>
                <w:sz w:val="20"/>
              </w:rPr>
              <w:t>0,5</w:t>
            </w:r>
          </w:p>
        </w:tc>
        <w:tc>
          <w:tcPr>
            <w:tcW w:w="3201" w:type="dxa"/>
          </w:tcPr>
          <w:p w:rsidR="00F92538" w:rsidRDefault="00775B79" w:rsidP="00260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Przewaga w 30 - 60 cm</w:t>
            </w:r>
          </w:p>
        </w:tc>
      </w:tr>
    </w:tbl>
    <w:p w:rsidR="00077F01" w:rsidRDefault="007C7457" w:rsidP="00260593">
      <w:pPr>
        <w:spacing w:line="240" w:lineRule="auto"/>
        <w:rPr>
          <w:sz w:val="20"/>
        </w:rPr>
      </w:pPr>
      <w:r>
        <w:rPr>
          <w:b/>
          <w:sz w:val="20"/>
        </w:rPr>
        <w:br/>
        <w:t xml:space="preserve">11. </w:t>
      </w:r>
      <w:r w:rsidR="002275EA">
        <w:rPr>
          <w:b/>
          <w:sz w:val="20"/>
        </w:rPr>
        <w:t>Zasady stosowania nawozów naturalnych.</w:t>
      </w:r>
      <w:r w:rsidR="002275EA">
        <w:rPr>
          <w:b/>
          <w:sz w:val="20"/>
        </w:rPr>
        <w:br/>
      </w:r>
      <w:r w:rsidR="002275EA">
        <w:rPr>
          <w:sz w:val="20"/>
        </w:rPr>
        <w:t>- roczna dawka nie może przekraczać 170kg N ha</w:t>
      </w:r>
      <w:r w:rsidR="002275EA">
        <w:rPr>
          <w:sz w:val="20"/>
          <w:vertAlign w:val="superscript"/>
        </w:rPr>
        <w:t>-1</w:t>
      </w:r>
      <w:r w:rsidR="002275EA">
        <w:rPr>
          <w:sz w:val="20"/>
        </w:rPr>
        <w:br/>
        <w:t>- nawozy można stosować od 1 marca do 30 listopada</w:t>
      </w:r>
      <w:r w:rsidR="002275EA">
        <w:rPr>
          <w:sz w:val="20"/>
        </w:rPr>
        <w:br/>
        <w:t>- gnojowicę, gnojówkę należy stosować na nie obsianą glebę, a pogłównie jedynie pod rośliny nie przeznaczone do bezpośredniego spożycia</w:t>
      </w:r>
      <w:r w:rsidR="002275EA">
        <w:rPr>
          <w:sz w:val="20"/>
        </w:rPr>
        <w:br/>
        <w:t>- optymalny termin nawożenia obornikiem to wczesna wiosna praz późna jesień</w:t>
      </w:r>
      <w:r w:rsidR="002275EA">
        <w:rPr>
          <w:sz w:val="20"/>
        </w:rPr>
        <w:br/>
        <w:t>- nawozy muszą być wymieszane z glebą nie później niż następnego dnia po wywiezieniu</w:t>
      </w:r>
      <w:r w:rsidR="002275EA">
        <w:rPr>
          <w:sz w:val="20"/>
        </w:rPr>
        <w:br/>
        <w:t>- nawozy naturalne w postaci płynnej mogą być stosowane gdy poziom wody gruntowej jest poniżej 1,2 m</w:t>
      </w:r>
      <w:r w:rsidR="002275EA">
        <w:rPr>
          <w:sz w:val="20"/>
        </w:rPr>
        <w:br/>
        <w:t>- nawozów naturalnych nie wolno stosować w odległości mniejszej niż 20 m od stref ochronnych źródeł i ujęć wody, brzegów zbiorników, kąpielisk</w:t>
      </w:r>
      <w:r w:rsidR="002275EA">
        <w:rPr>
          <w:sz w:val="20"/>
        </w:rPr>
        <w:br/>
        <w:t>- w jednorazowej dawce ilość N nie powinna przekraczać potrzeb pokarmowych</w:t>
      </w:r>
      <w:r w:rsidR="002275EA">
        <w:rPr>
          <w:sz w:val="20"/>
        </w:rPr>
        <w:br/>
        <w:t>- gnojowicę i gnojówkę stosować pod rośliny rosnące lub też tuż przed ruszeniem wegetacji</w:t>
      </w:r>
      <w:r w:rsidR="002275EA">
        <w:rPr>
          <w:sz w:val="20"/>
        </w:rPr>
        <w:br/>
        <w:t>- nawozy płynne wprowadzać bezpośrednio na powierzchnię gleby (rękawy) lub pod jej powierzchnię</w:t>
      </w:r>
      <w:r w:rsidR="002275EA">
        <w:rPr>
          <w:sz w:val="20"/>
        </w:rPr>
        <w:br/>
        <w:t>- ograniczyć wypas zwierząt we wrześniu na pastwiskach położonych na glebach lekkich przepuszczalnych</w:t>
      </w:r>
      <w:r w:rsidR="002275EA">
        <w:rPr>
          <w:sz w:val="20"/>
        </w:rPr>
        <w:br/>
      </w:r>
      <w:r w:rsidR="002275EA">
        <w:rPr>
          <w:sz w:val="20"/>
        </w:rPr>
        <w:br/>
      </w:r>
      <w:r w:rsidR="002275EA">
        <w:rPr>
          <w:b/>
          <w:sz w:val="20"/>
        </w:rPr>
        <w:t>12. Metody ograniczania strat azotu z produkcji roślinnej.</w:t>
      </w:r>
      <w:r w:rsidR="002275EA">
        <w:rPr>
          <w:b/>
          <w:sz w:val="20"/>
        </w:rPr>
        <w:br/>
      </w:r>
      <w:r w:rsidR="002275EA">
        <w:rPr>
          <w:sz w:val="20"/>
        </w:rPr>
        <w:t>- ograniczenie zmiany TUZ na GO</w:t>
      </w:r>
      <w:r w:rsidR="002275EA">
        <w:rPr>
          <w:sz w:val="20"/>
        </w:rPr>
        <w:br/>
        <w:t>- zaorywanie trawy z upraw polowych i wieloletnich motylkowych tylko w okresie wiosny</w:t>
      </w:r>
      <w:r w:rsidR="002275EA">
        <w:rPr>
          <w:sz w:val="20"/>
        </w:rPr>
        <w:br/>
        <w:t>- na terenie ujęć wody oraz otulinach parków zamienić pola uprawne na ekstensywne trwałe użytki zielone</w:t>
      </w:r>
      <w:r w:rsidR="002275EA">
        <w:rPr>
          <w:sz w:val="20"/>
        </w:rPr>
        <w:br/>
      </w:r>
      <w:r w:rsidR="002275EA">
        <w:rPr>
          <w:sz w:val="20"/>
        </w:rPr>
        <w:br/>
      </w:r>
      <w:r w:rsidR="002275EA">
        <w:rPr>
          <w:b/>
          <w:sz w:val="20"/>
        </w:rPr>
        <w:t>13. Zasobność polskich gleb w fosfor przyswajalny.</w:t>
      </w:r>
      <w:r w:rsidR="002275EA">
        <w:rPr>
          <w:b/>
          <w:sz w:val="20"/>
        </w:rPr>
        <w:br/>
      </w:r>
      <w:r w:rsidR="002275EA">
        <w:rPr>
          <w:sz w:val="20"/>
        </w:rPr>
        <w:t>- bardzo niska 14%</w:t>
      </w:r>
      <w:r w:rsidR="002275EA">
        <w:rPr>
          <w:sz w:val="20"/>
        </w:rPr>
        <w:br/>
        <w:t>- niska 22%</w:t>
      </w:r>
      <w:r w:rsidR="002275EA">
        <w:rPr>
          <w:sz w:val="20"/>
        </w:rPr>
        <w:br/>
        <w:t>- średnia 18%</w:t>
      </w:r>
      <w:r w:rsidR="002275EA">
        <w:rPr>
          <w:sz w:val="20"/>
        </w:rPr>
        <w:br/>
        <w:t>- wysoka 12%</w:t>
      </w:r>
      <w:r w:rsidR="002275EA">
        <w:rPr>
          <w:sz w:val="20"/>
        </w:rPr>
        <w:br/>
        <w:t>- bardzo wysoka 34%</w:t>
      </w:r>
      <w:r w:rsidR="002275EA">
        <w:rPr>
          <w:sz w:val="20"/>
        </w:rPr>
        <w:br/>
      </w:r>
      <w:r w:rsidR="002275EA">
        <w:rPr>
          <w:sz w:val="20"/>
        </w:rPr>
        <w:br/>
      </w:r>
      <w:r w:rsidR="002275EA">
        <w:rPr>
          <w:b/>
          <w:sz w:val="20"/>
        </w:rPr>
        <w:t>14. Plonotwórcze działanie fosforu.</w:t>
      </w:r>
      <w:r w:rsidR="002275EA">
        <w:rPr>
          <w:b/>
          <w:sz w:val="20"/>
        </w:rPr>
        <w:br/>
      </w:r>
      <w:r w:rsidR="002275EA">
        <w:rPr>
          <w:sz w:val="20"/>
        </w:rPr>
        <w:t>a) optymalne zaopatrzenie</w:t>
      </w:r>
      <w:r w:rsidR="002275EA">
        <w:rPr>
          <w:sz w:val="20"/>
        </w:rPr>
        <w:br/>
        <w:t>- lepsze ukorzenienie się roślin</w:t>
      </w:r>
      <w:r w:rsidR="002275EA">
        <w:rPr>
          <w:sz w:val="20"/>
        </w:rPr>
        <w:br/>
        <w:t>- większa odporność roślin na: niedobór wody, choroby i szkodniki</w:t>
      </w:r>
      <w:r w:rsidR="002275EA">
        <w:rPr>
          <w:sz w:val="20"/>
        </w:rPr>
        <w:br/>
        <w:t>- większa zawartość białka, tłuszczu i witamin w roślinach</w:t>
      </w:r>
      <w:r w:rsidR="002275EA">
        <w:rPr>
          <w:sz w:val="20"/>
        </w:rPr>
        <w:br/>
        <w:t>- prawidłowy, równomierny rozwój i dojrzewanie roślin</w:t>
      </w:r>
      <w:r w:rsidR="002275EA">
        <w:rPr>
          <w:sz w:val="20"/>
        </w:rPr>
        <w:br/>
        <w:t>- lepsze wypełnienie ziarna</w:t>
      </w:r>
      <w:r w:rsidR="002275EA">
        <w:rPr>
          <w:sz w:val="20"/>
        </w:rPr>
        <w:br/>
      </w:r>
      <w:r w:rsidR="002275EA">
        <w:rPr>
          <w:sz w:val="20"/>
        </w:rPr>
        <w:br/>
      </w:r>
      <w:r w:rsidR="002275EA">
        <w:rPr>
          <w:b/>
          <w:sz w:val="20"/>
        </w:rPr>
        <w:t xml:space="preserve">15. Rocznie z terenu Polski do Morza Bałtyckiego jest odprowadzane 13 </w:t>
      </w:r>
      <w:proofErr w:type="spellStart"/>
      <w:r w:rsidR="002275EA">
        <w:rPr>
          <w:b/>
          <w:sz w:val="20"/>
        </w:rPr>
        <w:t>tys</w:t>
      </w:r>
      <w:proofErr w:type="spellEnd"/>
      <w:r w:rsidR="002275EA">
        <w:rPr>
          <w:b/>
          <w:sz w:val="20"/>
        </w:rPr>
        <w:t xml:space="preserve"> Mg fosforu!</w:t>
      </w:r>
      <w:r w:rsidR="002275EA">
        <w:rPr>
          <w:b/>
          <w:sz w:val="20"/>
        </w:rPr>
        <w:br/>
      </w:r>
      <w:r w:rsidR="002275EA">
        <w:rPr>
          <w:sz w:val="20"/>
        </w:rPr>
        <w:t>35 – 40% P pochodzi z rolnictwa jako skutek zanieczyszczeń obszarowych (użytki rolne) i punktowych (zagroda wiejska, wiejskie wysypiska śmieci, nieszczelne instalacje sanitarne, składowiska odchodów zwierzęcych).</w:t>
      </w:r>
      <w:r w:rsidR="002275EA">
        <w:rPr>
          <w:sz w:val="20"/>
        </w:rPr>
        <w:br/>
      </w:r>
      <w:r w:rsidR="002275EA">
        <w:rPr>
          <w:sz w:val="20"/>
        </w:rPr>
        <w:br/>
      </w:r>
      <w:r w:rsidR="002275EA">
        <w:rPr>
          <w:b/>
          <w:sz w:val="20"/>
        </w:rPr>
        <w:t>16. Źródła eutrofizacji wód powodowanej przez związki fosforu.</w:t>
      </w:r>
      <w:r w:rsidR="002275EA">
        <w:rPr>
          <w:b/>
          <w:sz w:val="20"/>
        </w:rPr>
        <w:br/>
      </w:r>
      <w:r w:rsidR="002275EA">
        <w:rPr>
          <w:sz w:val="20"/>
        </w:rPr>
        <w:t>- nawozy mineralne</w:t>
      </w:r>
      <w:r w:rsidR="002275EA">
        <w:rPr>
          <w:sz w:val="20"/>
        </w:rPr>
        <w:br/>
        <w:t>- gleba</w:t>
      </w:r>
      <w:r w:rsidR="002275EA">
        <w:rPr>
          <w:sz w:val="20"/>
        </w:rPr>
        <w:br/>
        <w:t>- detergenty</w:t>
      </w:r>
      <w:r w:rsidR="002275EA">
        <w:rPr>
          <w:sz w:val="20"/>
        </w:rPr>
        <w:br/>
        <w:t>- odchody / odpady bytowe (człowiek)</w:t>
      </w:r>
      <w:r w:rsidR="00D22244">
        <w:rPr>
          <w:sz w:val="20"/>
        </w:rPr>
        <w:t xml:space="preserve"> (najwięcej)</w:t>
      </w:r>
      <w:r w:rsidR="002275EA">
        <w:rPr>
          <w:sz w:val="20"/>
        </w:rPr>
        <w:br/>
        <w:t>- odchody hodowlane</w:t>
      </w:r>
      <w:r w:rsidR="00D22244">
        <w:rPr>
          <w:sz w:val="20"/>
        </w:rPr>
        <w:t xml:space="preserve"> (najwięcej)</w:t>
      </w:r>
      <w:r w:rsidR="002275EA">
        <w:rPr>
          <w:sz w:val="20"/>
        </w:rPr>
        <w:br/>
        <w:t>- nawozy mineralne</w:t>
      </w:r>
      <w:r w:rsidR="00D22244">
        <w:rPr>
          <w:sz w:val="20"/>
        </w:rPr>
        <w:t xml:space="preserve"> (najwięcej)</w:t>
      </w:r>
      <w:r w:rsidR="002275EA">
        <w:rPr>
          <w:sz w:val="20"/>
        </w:rPr>
        <w:br/>
        <w:t>- przemysł (najmniej)</w:t>
      </w:r>
    </w:p>
    <w:p w:rsidR="00077F01" w:rsidRDefault="00077F01" w:rsidP="00260593">
      <w:pPr>
        <w:spacing w:line="240" w:lineRule="auto"/>
        <w:rPr>
          <w:sz w:val="20"/>
        </w:rPr>
      </w:pPr>
      <w:r>
        <w:rPr>
          <w:b/>
          <w:sz w:val="20"/>
        </w:rPr>
        <w:t>17. Ilość fosforu wymytego z warstwy gleby 0 – 60 cm nawożonej corocznie przez 18 lat.</w:t>
      </w:r>
      <w:r>
        <w:rPr>
          <w:b/>
          <w:sz w:val="20"/>
        </w:rPr>
        <w:br/>
      </w:r>
      <w:r>
        <w:rPr>
          <w:sz w:val="20"/>
        </w:rPr>
        <w:t>- bez nawożenia 0,5 kg * ha</w:t>
      </w:r>
      <w:r>
        <w:rPr>
          <w:sz w:val="20"/>
          <w:vertAlign w:val="superscript"/>
        </w:rPr>
        <w:t>-1</w:t>
      </w:r>
      <w:r>
        <w:rPr>
          <w:sz w:val="20"/>
        </w:rPr>
        <w:br/>
        <w:t>- gnojowica 1,2</w:t>
      </w:r>
      <w:r>
        <w:rPr>
          <w:sz w:val="20"/>
        </w:rPr>
        <w:br/>
        <w:t>- obornik 2,5</w:t>
      </w:r>
      <w:r>
        <w:rPr>
          <w:sz w:val="20"/>
        </w:rPr>
        <w:br/>
        <w:t>- NPK 0,7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18. Straty fosforu z gleb na drodze procesów erozyjnych.</w:t>
      </w:r>
      <w:r>
        <w:rPr>
          <w:b/>
          <w:sz w:val="20"/>
        </w:rPr>
        <w:br/>
      </w:r>
      <w:r>
        <w:rPr>
          <w:sz w:val="20"/>
        </w:rPr>
        <w:t>- zawartość fosforu w glebach 0,03 – 0,13% P = 900 – 3900 kg P w warstwie ornej 1 ha</w:t>
      </w:r>
      <w:r>
        <w:rPr>
          <w:sz w:val="20"/>
        </w:rPr>
        <w:br/>
        <w:t>- erozja 1 mm warstwy gleby powoduje straty 4,5 – 19 kg fosforu z ha</w:t>
      </w:r>
      <w:r>
        <w:rPr>
          <w:sz w:val="20"/>
        </w:rPr>
        <w:br/>
      </w:r>
      <w:r>
        <w:rPr>
          <w:sz w:val="20"/>
        </w:rPr>
        <w:lastRenderedPageBreak/>
        <w:t>Zasobność gleb Polski w fosfor</w:t>
      </w:r>
      <w:r>
        <w:rPr>
          <w:sz w:val="20"/>
        </w:rPr>
        <w:br/>
        <w:t>Bardzo niska 14%; niska 22%; średnia 18%; wysoka 13%; bardzo wysoka 34%</w:t>
      </w:r>
    </w:p>
    <w:p w:rsidR="00F92538" w:rsidRDefault="00077F01" w:rsidP="00260593">
      <w:pPr>
        <w:spacing w:line="240" w:lineRule="auto"/>
        <w:rPr>
          <w:sz w:val="20"/>
          <w:vertAlign w:val="superscript"/>
        </w:rPr>
      </w:pPr>
      <w:r>
        <w:rPr>
          <w:b/>
          <w:sz w:val="20"/>
        </w:rPr>
        <w:t>19. Eutrofizacja.</w:t>
      </w:r>
      <w:r w:rsidR="002275EA">
        <w:rPr>
          <w:sz w:val="20"/>
        </w:rPr>
        <w:br/>
      </w:r>
      <w:r>
        <w:rPr>
          <w:b/>
          <w:i/>
          <w:sz w:val="20"/>
        </w:rPr>
        <w:t xml:space="preserve">Ścieki komunalne – </w:t>
      </w:r>
      <w:r>
        <w:rPr>
          <w:sz w:val="20"/>
        </w:rPr>
        <w:t>dopuszczalne stężenie fosforanów w ściekach [dyrektywa EU 91/271]</w:t>
      </w:r>
      <w:r>
        <w:rPr>
          <w:sz w:val="20"/>
        </w:rPr>
        <w:br/>
        <w:t xml:space="preserve">z miast &lt; 100 </w:t>
      </w:r>
      <w:proofErr w:type="spellStart"/>
      <w:r>
        <w:rPr>
          <w:sz w:val="20"/>
        </w:rPr>
        <w:t>tys</w:t>
      </w:r>
      <w:proofErr w:type="spellEnd"/>
      <w:r>
        <w:rPr>
          <w:sz w:val="20"/>
        </w:rPr>
        <w:t xml:space="preserve"> mieszkańców 2 mg dm</w:t>
      </w:r>
      <w:r>
        <w:rPr>
          <w:sz w:val="20"/>
          <w:vertAlign w:val="superscript"/>
        </w:rPr>
        <w:t>3</w:t>
      </w:r>
      <w:r>
        <w:rPr>
          <w:sz w:val="20"/>
        </w:rPr>
        <w:br/>
        <w:t xml:space="preserve">z miast &gt; 100 </w:t>
      </w:r>
      <w:proofErr w:type="spellStart"/>
      <w:r>
        <w:rPr>
          <w:sz w:val="20"/>
        </w:rPr>
        <w:t>tys</w:t>
      </w:r>
      <w:proofErr w:type="spellEnd"/>
      <w:r>
        <w:rPr>
          <w:sz w:val="20"/>
        </w:rPr>
        <w:t xml:space="preserve"> mieszkańców 1 mg dm</w:t>
      </w:r>
      <w:r>
        <w:rPr>
          <w:sz w:val="20"/>
          <w:vertAlign w:val="superscript"/>
        </w:rPr>
        <w:t>3</w:t>
      </w:r>
    </w:p>
    <w:p w:rsidR="00077F01" w:rsidRDefault="00077F01" w:rsidP="00260593">
      <w:pPr>
        <w:spacing w:line="240" w:lineRule="auto"/>
        <w:rPr>
          <w:sz w:val="20"/>
          <w:vertAlign w:val="subscript"/>
        </w:rPr>
      </w:pPr>
      <w:r>
        <w:rPr>
          <w:b/>
          <w:sz w:val="20"/>
        </w:rPr>
        <w:t>20. Źródła fosforu w ściekach.</w:t>
      </w:r>
      <w:r>
        <w:rPr>
          <w:b/>
          <w:sz w:val="20"/>
        </w:rPr>
        <w:br/>
      </w:r>
      <w:r>
        <w:rPr>
          <w:sz w:val="20"/>
        </w:rPr>
        <w:t>- detergenty (3 – 10%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  <w:r>
        <w:rPr>
          <w:sz w:val="20"/>
        </w:rPr>
        <w:t>)</w:t>
      </w:r>
      <w:r>
        <w:rPr>
          <w:sz w:val="20"/>
        </w:rPr>
        <w:br/>
        <w:t>- w dobowym światowym moczu 20 000 Mg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  <w:r>
        <w:rPr>
          <w:sz w:val="20"/>
          <w:vertAlign w:val="subscript"/>
        </w:rPr>
        <w:br/>
      </w:r>
      <w:r>
        <w:rPr>
          <w:sz w:val="20"/>
        </w:rPr>
        <w:t>- w rocznym światowym moczu 7 000 000 Mg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  <w:r>
        <w:rPr>
          <w:sz w:val="20"/>
          <w:vertAlign w:val="subscript"/>
        </w:rPr>
        <w:br/>
      </w:r>
      <w:r>
        <w:rPr>
          <w:sz w:val="20"/>
        </w:rPr>
        <w:t>- roczne wydobycie surowców 42 000 000 Mg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</w:p>
    <w:tbl>
      <w:tblPr>
        <w:tblStyle w:val="Tabela-Siatka"/>
        <w:tblpPr w:leftFromText="141" w:rightFromText="141" w:vertAnchor="text" w:horzAnchor="page" w:tblpX="1183" w:tblpY="520"/>
        <w:tblW w:w="0" w:type="auto"/>
        <w:tblLook w:val="04A0" w:firstRow="1" w:lastRow="0" w:firstColumn="1" w:lastColumn="0" w:noHBand="0" w:noVBand="1"/>
      </w:tblPr>
      <w:tblGrid>
        <w:gridCol w:w="722"/>
        <w:gridCol w:w="672"/>
        <w:gridCol w:w="837"/>
      </w:tblGrid>
      <w:tr w:rsidR="00077F01" w:rsidTr="00077F01">
        <w:tc>
          <w:tcPr>
            <w:tcW w:w="72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azot</w:t>
            </w:r>
          </w:p>
        </w:tc>
        <w:tc>
          <w:tcPr>
            <w:tcW w:w="67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azot</w:t>
            </w:r>
          </w:p>
        </w:tc>
        <w:tc>
          <w:tcPr>
            <w:tcW w:w="837" w:type="dxa"/>
          </w:tcPr>
          <w:p w:rsidR="00077F01" w:rsidRPr="00077F01" w:rsidRDefault="00077F01" w:rsidP="00077F01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077F01">
              <w:rPr>
                <w:sz w:val="20"/>
              </w:rPr>
              <w:t>osfor</w:t>
            </w:r>
          </w:p>
        </w:tc>
      </w:tr>
      <w:tr w:rsidR="00077F01" w:rsidTr="00077F01">
        <w:tc>
          <w:tcPr>
            <w:tcW w:w="72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1995</w:t>
            </w:r>
          </w:p>
        </w:tc>
        <w:tc>
          <w:tcPr>
            <w:tcW w:w="67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30,2</w:t>
            </w:r>
          </w:p>
        </w:tc>
        <w:tc>
          <w:tcPr>
            <w:tcW w:w="837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6,9</w:t>
            </w:r>
          </w:p>
        </w:tc>
      </w:tr>
      <w:tr w:rsidR="00077F01" w:rsidTr="00077F01">
        <w:tc>
          <w:tcPr>
            <w:tcW w:w="72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2000</w:t>
            </w:r>
          </w:p>
        </w:tc>
        <w:tc>
          <w:tcPr>
            <w:tcW w:w="67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36,8</w:t>
            </w:r>
          </w:p>
        </w:tc>
        <w:tc>
          <w:tcPr>
            <w:tcW w:w="837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5,1</w:t>
            </w:r>
          </w:p>
        </w:tc>
      </w:tr>
      <w:tr w:rsidR="00077F01" w:rsidTr="00077F01">
        <w:tc>
          <w:tcPr>
            <w:tcW w:w="72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2008</w:t>
            </w:r>
          </w:p>
        </w:tc>
        <w:tc>
          <w:tcPr>
            <w:tcW w:w="67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26,9</w:t>
            </w:r>
          </w:p>
        </w:tc>
        <w:tc>
          <w:tcPr>
            <w:tcW w:w="837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2,1</w:t>
            </w:r>
          </w:p>
        </w:tc>
      </w:tr>
      <w:tr w:rsidR="00077F01" w:rsidTr="00077F01">
        <w:tc>
          <w:tcPr>
            <w:tcW w:w="72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2010</w:t>
            </w:r>
          </w:p>
        </w:tc>
        <w:tc>
          <w:tcPr>
            <w:tcW w:w="672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19,8</w:t>
            </w:r>
          </w:p>
        </w:tc>
        <w:tc>
          <w:tcPr>
            <w:tcW w:w="837" w:type="dxa"/>
          </w:tcPr>
          <w:p w:rsidR="00077F01" w:rsidRPr="00077F01" w:rsidRDefault="00077F01" w:rsidP="00077F01">
            <w:pPr>
              <w:rPr>
                <w:sz w:val="20"/>
              </w:rPr>
            </w:pPr>
            <w:r w:rsidRPr="00077F01">
              <w:rPr>
                <w:sz w:val="20"/>
              </w:rPr>
              <w:t>0,9</w:t>
            </w:r>
          </w:p>
        </w:tc>
      </w:tr>
    </w:tbl>
    <w:p w:rsidR="00077F01" w:rsidRPr="00077F01" w:rsidRDefault="00077F01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21. Ładunki azotu i fosforu wprowadzane do wód lub do ziemi w ściekach komunalnych po oczyszczeniu </w:t>
      </w:r>
      <w:proofErr w:type="spellStart"/>
      <w:r>
        <w:rPr>
          <w:b/>
          <w:sz w:val="20"/>
        </w:rPr>
        <w:t>tys</w:t>
      </w:r>
      <w:proofErr w:type="spellEnd"/>
      <w:r>
        <w:rPr>
          <w:b/>
          <w:sz w:val="20"/>
        </w:rPr>
        <w:t xml:space="preserve"> Mg.</w:t>
      </w:r>
      <w:r>
        <w:rPr>
          <w:b/>
          <w:sz w:val="20"/>
        </w:rPr>
        <w:br/>
      </w:r>
    </w:p>
    <w:tbl>
      <w:tblPr>
        <w:tblStyle w:val="Tabela-Siatka"/>
        <w:tblpPr w:leftFromText="141" w:rightFromText="141" w:vertAnchor="text" w:horzAnchor="page" w:tblpX="1078" w:tblpY="2352"/>
        <w:tblW w:w="0" w:type="auto"/>
        <w:tblLook w:val="04A0" w:firstRow="1" w:lastRow="0" w:firstColumn="1" w:lastColumn="0" w:noHBand="0" w:noVBand="1"/>
      </w:tblPr>
      <w:tblGrid>
        <w:gridCol w:w="1866"/>
        <w:gridCol w:w="672"/>
        <w:gridCol w:w="672"/>
        <w:gridCol w:w="672"/>
        <w:gridCol w:w="672"/>
        <w:gridCol w:w="722"/>
      </w:tblGrid>
      <w:tr w:rsidR="00F825D9" w:rsidTr="00F825D9">
        <w:tc>
          <w:tcPr>
            <w:tcW w:w="1866" w:type="dxa"/>
          </w:tcPr>
          <w:p w:rsidR="00F825D9" w:rsidRPr="00F825D9" w:rsidRDefault="00F825D9" w:rsidP="00F825D9">
            <w:pPr>
              <w:rPr>
                <w:sz w:val="20"/>
              </w:rPr>
            </w:pP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Cd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Cu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Ni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Pb</w:t>
            </w:r>
          </w:p>
        </w:tc>
        <w:tc>
          <w:tcPr>
            <w:tcW w:w="72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Zn</w:t>
            </w:r>
          </w:p>
        </w:tc>
      </w:tr>
      <w:tr w:rsidR="00F825D9" w:rsidTr="00F825D9">
        <w:tc>
          <w:tcPr>
            <w:tcW w:w="1866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Średnia zawartość w nawozach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72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103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477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216</w:t>
            </w:r>
          </w:p>
        </w:tc>
        <w:tc>
          <w:tcPr>
            <w:tcW w:w="72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931</w:t>
            </w:r>
          </w:p>
        </w:tc>
      </w:tr>
      <w:tr w:rsidR="00F825D9" w:rsidTr="00F825D9">
        <w:tc>
          <w:tcPr>
            <w:tcW w:w="1866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Z 50 kg P</w:t>
            </w:r>
            <w:r w:rsidRPr="00F825D9">
              <w:rPr>
                <w:sz w:val="20"/>
                <w:vertAlign w:val="subscript"/>
              </w:rPr>
              <w:t>2</w:t>
            </w:r>
            <w:r w:rsidRPr="00F825D9">
              <w:rPr>
                <w:sz w:val="20"/>
              </w:rPr>
              <w:t>O</w:t>
            </w:r>
            <w:r w:rsidRPr="00F825D9">
              <w:rPr>
                <w:sz w:val="20"/>
                <w:vertAlign w:val="subscript"/>
              </w:rPr>
              <w:t>5</w:t>
            </w:r>
            <w:r w:rsidRPr="00F825D9">
              <w:rPr>
                <w:sz w:val="20"/>
              </w:rPr>
              <w:t xml:space="preserve"> przez 50 lat wnosi się g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179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273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192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540</w:t>
            </w:r>
          </w:p>
        </w:tc>
        <w:tc>
          <w:tcPr>
            <w:tcW w:w="72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2328</w:t>
            </w:r>
          </w:p>
        </w:tc>
      </w:tr>
      <w:tr w:rsidR="00F825D9" w:rsidTr="00F825D9">
        <w:tc>
          <w:tcPr>
            <w:tcW w:w="1866" w:type="dxa"/>
          </w:tcPr>
          <w:p w:rsidR="00F825D9" w:rsidRPr="00F825D9" w:rsidRDefault="00F825D9" w:rsidP="00F825D9">
            <w:pPr>
              <w:rPr>
                <w:sz w:val="20"/>
                <w:vertAlign w:val="superscript"/>
              </w:rPr>
            </w:pPr>
            <w:r w:rsidRPr="00F825D9">
              <w:rPr>
                <w:sz w:val="20"/>
              </w:rPr>
              <w:t>Naturalna zawartość mg kg</w:t>
            </w:r>
            <w:r w:rsidRPr="00F825D9">
              <w:rPr>
                <w:sz w:val="20"/>
                <w:vertAlign w:val="superscript"/>
              </w:rPr>
              <w:t>-1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0,4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6,3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7,0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19</w:t>
            </w:r>
          </w:p>
        </w:tc>
        <w:tc>
          <w:tcPr>
            <w:tcW w:w="72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40</w:t>
            </w:r>
          </w:p>
        </w:tc>
      </w:tr>
      <w:tr w:rsidR="00F825D9" w:rsidTr="00F825D9">
        <w:tc>
          <w:tcPr>
            <w:tcW w:w="1866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Wzrost zawartości w wyniku nawożenia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0,05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0,08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0,36</w:t>
            </w:r>
          </w:p>
        </w:tc>
        <w:tc>
          <w:tcPr>
            <w:tcW w:w="67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0,16</w:t>
            </w:r>
          </w:p>
        </w:tc>
        <w:tc>
          <w:tcPr>
            <w:tcW w:w="722" w:type="dxa"/>
          </w:tcPr>
          <w:p w:rsidR="00F825D9" w:rsidRPr="00F825D9" w:rsidRDefault="00F825D9" w:rsidP="00F825D9">
            <w:pPr>
              <w:rPr>
                <w:sz w:val="20"/>
              </w:rPr>
            </w:pPr>
            <w:r w:rsidRPr="00F825D9">
              <w:rPr>
                <w:sz w:val="20"/>
              </w:rPr>
              <w:t>0,69</w:t>
            </w:r>
          </w:p>
        </w:tc>
      </w:tr>
    </w:tbl>
    <w:p w:rsidR="00F825D9" w:rsidRPr="00F825D9" w:rsidRDefault="006D2FA9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  <w:t xml:space="preserve">22. </w:t>
      </w:r>
      <w:r w:rsidR="00E71F4B">
        <w:rPr>
          <w:b/>
          <w:sz w:val="20"/>
        </w:rPr>
        <w:t>Przyszłościowy model gospodarowania związkami fosforu uwzględniający recyrkulację /odzysk/, oraz odnawialne źródła związków fosforowych.</w:t>
      </w:r>
      <w:r w:rsidR="00E71F4B">
        <w:rPr>
          <w:b/>
          <w:sz w:val="20"/>
        </w:rPr>
        <w:br/>
      </w:r>
      <w:r w:rsidR="00F825D9">
        <w:rPr>
          <w:sz w:val="20"/>
        </w:rPr>
        <w:br/>
      </w:r>
      <w:r w:rsidR="00F825D9">
        <w:rPr>
          <w:b/>
          <w:sz w:val="20"/>
        </w:rPr>
        <w:t>23. Zawartość metali ciężkich w nawozach fosforanowych.</w:t>
      </w:r>
      <w:r w:rsidR="00F825D9">
        <w:rPr>
          <w:b/>
          <w:sz w:val="20"/>
        </w:rPr>
        <w:br/>
      </w:r>
    </w:p>
    <w:p w:rsidR="005578E1" w:rsidRDefault="005578E1" w:rsidP="00260593">
      <w:pPr>
        <w:spacing w:line="240" w:lineRule="auto"/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bookmarkStart w:id="0" w:name="_GoBack"/>
      <w:bookmarkEnd w:id="0"/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lastRenderedPageBreak/>
        <w:t>Wykład 11 (1.05.2013) wolne</w:t>
      </w:r>
      <w:r>
        <w:rPr>
          <w:b/>
          <w:sz w:val="20"/>
        </w:rPr>
        <w:br/>
        <w:t>Wykład 12 (8.05.2013)</w:t>
      </w:r>
    </w:p>
    <w:p w:rsidR="005578E1" w:rsidRDefault="005578E1" w:rsidP="00260593">
      <w:pPr>
        <w:spacing w:line="240" w:lineRule="auto"/>
        <w:rPr>
          <w:sz w:val="20"/>
        </w:rPr>
      </w:pPr>
      <w:r>
        <w:rPr>
          <w:b/>
          <w:sz w:val="20"/>
        </w:rPr>
        <w:t>ROLNICTWO A ŚRODOWISKO</w:t>
      </w:r>
      <w:r>
        <w:rPr>
          <w:b/>
          <w:sz w:val="20"/>
        </w:rPr>
        <w:br/>
        <w:t>część 3: środki ochrony roślin</w:t>
      </w:r>
      <w:r>
        <w:rPr>
          <w:b/>
          <w:sz w:val="20"/>
        </w:rPr>
        <w:br/>
        <w:t>tematyka wykładu: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0"/>
        </w:rPr>
        <w:t xml:space="preserve">1. Substancja biologicznie czynna, </w:t>
      </w:r>
      <w:proofErr w:type="spellStart"/>
      <w:r>
        <w:rPr>
          <w:sz w:val="20"/>
        </w:rPr>
        <w:t>ksenobiotyk</w:t>
      </w:r>
      <w:proofErr w:type="spellEnd"/>
      <w:r>
        <w:rPr>
          <w:sz w:val="20"/>
        </w:rPr>
        <w:t>, trucizna.</w:t>
      </w:r>
      <w:r>
        <w:rPr>
          <w:sz w:val="20"/>
        </w:rPr>
        <w:br/>
        <w:t>Mierniki toksyczności i ich pochodzenie. Karencja.</w:t>
      </w:r>
      <w:r>
        <w:rPr>
          <w:sz w:val="20"/>
        </w:rPr>
        <w:br/>
        <w:t>Forma użytkowa środków ochrony roślin, skład, zadania.</w:t>
      </w:r>
      <w:r>
        <w:rPr>
          <w:sz w:val="20"/>
        </w:rPr>
        <w:br/>
        <w:t>Wpływ substancji pomocniczych na skuteczność i ekotoksykologię produktu.</w:t>
      </w:r>
      <w:r>
        <w:rPr>
          <w:sz w:val="20"/>
        </w:rPr>
        <w:br/>
        <w:t>2. Organizm docelowy, nie docelowy. Skuteczność a selektywność.</w:t>
      </w:r>
      <w:r>
        <w:rPr>
          <w:sz w:val="20"/>
        </w:rPr>
        <w:br/>
        <w:t>Odporność agrofagów na środki chemiczne.</w:t>
      </w:r>
      <w:r>
        <w:rPr>
          <w:sz w:val="20"/>
        </w:rPr>
        <w:br/>
        <w:t>3. Badania środków ochrony roślin przed dopuszczeniem na rynek.</w:t>
      </w:r>
      <w:r>
        <w:rPr>
          <w:sz w:val="20"/>
        </w:rPr>
        <w:br/>
        <w:t>4. Środki ochrony roślin w glebach.</w:t>
      </w:r>
    </w:p>
    <w:p w:rsidR="005578E1" w:rsidRDefault="005578E1" w:rsidP="00260593">
      <w:pPr>
        <w:spacing w:line="240" w:lineRule="auto"/>
        <w:rPr>
          <w:sz w:val="20"/>
        </w:rPr>
      </w:pPr>
      <w:r>
        <w:rPr>
          <w:b/>
          <w:sz w:val="20"/>
        </w:rPr>
        <w:t>1. Podstawowy podział środków ochrony roślin.</w:t>
      </w:r>
      <w:r>
        <w:rPr>
          <w:b/>
          <w:sz w:val="20"/>
        </w:rPr>
        <w:br/>
      </w:r>
      <w:r>
        <w:rPr>
          <w:b/>
          <w:i/>
          <w:sz w:val="20"/>
        </w:rPr>
        <w:t xml:space="preserve">FUNGICYDY – </w:t>
      </w:r>
      <w:r>
        <w:rPr>
          <w:sz w:val="20"/>
        </w:rPr>
        <w:t>środki grzybobójcze</w:t>
      </w:r>
      <w:r>
        <w:rPr>
          <w:sz w:val="20"/>
        </w:rPr>
        <w:br/>
      </w:r>
      <w:r>
        <w:rPr>
          <w:b/>
          <w:i/>
          <w:sz w:val="20"/>
        </w:rPr>
        <w:t xml:space="preserve">HERBICYDY – </w:t>
      </w:r>
      <w:r>
        <w:rPr>
          <w:sz w:val="20"/>
        </w:rPr>
        <w:t>środki chwastobójcze</w:t>
      </w:r>
      <w:r>
        <w:rPr>
          <w:sz w:val="20"/>
        </w:rPr>
        <w:br/>
      </w:r>
      <w:r>
        <w:rPr>
          <w:b/>
          <w:i/>
          <w:sz w:val="20"/>
        </w:rPr>
        <w:t xml:space="preserve">ZOOCYDY – </w:t>
      </w:r>
      <w:r>
        <w:rPr>
          <w:sz w:val="20"/>
        </w:rPr>
        <w:t>środki do zwalczania szkodników zwierzęcych</w:t>
      </w:r>
    </w:p>
    <w:p w:rsidR="008F2D20" w:rsidRDefault="005578E1" w:rsidP="00260593">
      <w:pPr>
        <w:spacing w:line="240" w:lineRule="auto"/>
        <w:rPr>
          <w:sz w:val="20"/>
        </w:rPr>
      </w:pPr>
      <w:r>
        <w:rPr>
          <w:b/>
          <w:sz w:val="20"/>
        </w:rPr>
        <w:t>2. Substancja biologicznie czynna (</w:t>
      </w:r>
      <w:proofErr w:type="spellStart"/>
      <w:r>
        <w:rPr>
          <w:b/>
          <w:sz w:val="20"/>
        </w:rPr>
        <w:t>sbc</w:t>
      </w:r>
      <w:proofErr w:type="spellEnd"/>
      <w:r>
        <w:rPr>
          <w:b/>
          <w:sz w:val="20"/>
        </w:rPr>
        <w:t>).</w:t>
      </w:r>
      <w:r>
        <w:rPr>
          <w:b/>
          <w:sz w:val="20"/>
        </w:rPr>
        <w:br/>
      </w:r>
      <w:r>
        <w:rPr>
          <w:b/>
          <w:i/>
          <w:sz w:val="20"/>
        </w:rPr>
        <w:t xml:space="preserve">SUBSTANCJA BIOLOGICZNIE CZYNNA – </w:t>
      </w:r>
      <w:r>
        <w:rPr>
          <w:sz w:val="20"/>
        </w:rPr>
        <w:t>substancja wchodząca w interakcje chemiczne lub fizykochemiczne ze składnikami kom</w:t>
      </w:r>
      <w:r w:rsidR="008F2D20">
        <w:rPr>
          <w:sz w:val="20"/>
        </w:rPr>
        <w:t>órek i tkanek żywego organizmu, powodująca zmiany w przebiegu jego procesów życiowych.</w:t>
      </w:r>
    </w:p>
    <w:p w:rsidR="008F2D20" w:rsidRDefault="008E045F" w:rsidP="00260593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AD53" wp14:editId="17511EF3">
                <wp:simplePos x="0" y="0"/>
                <wp:positionH relativeFrom="column">
                  <wp:posOffset>2015490</wp:posOffset>
                </wp:positionH>
                <wp:positionV relativeFrom="paragraph">
                  <wp:posOffset>252095</wp:posOffset>
                </wp:positionV>
                <wp:extent cx="286702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83" w:rsidRPr="008C7883" w:rsidRDefault="008C7883" w:rsidP="008C78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7883">
                              <w:rPr>
                                <w:sz w:val="18"/>
                              </w:rPr>
                              <w:t>Związki biologicznie czynne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AD53" id="Prostokąt 1" o:spid="_x0000_s1026" style="position:absolute;margin-left:158.7pt;margin-top:19.85pt;width:225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" fillcolor="white [3212]" strokecolor="black [3213]" strokeweight=".25pt">
                <v:textbox>
                  <w:txbxContent>
                    <w:p w:rsidR="008C7883" w:rsidRPr="008C7883" w:rsidRDefault="008C7883" w:rsidP="008C7883">
                      <w:pPr>
                        <w:jc w:val="center"/>
                        <w:rPr>
                          <w:sz w:val="18"/>
                        </w:rPr>
                      </w:pPr>
                      <w:r w:rsidRPr="008C7883">
                        <w:rPr>
                          <w:sz w:val="18"/>
                        </w:rPr>
                        <w:t>Związki biologicznie czynne</w:t>
                      </w:r>
                    </w:p>
                  </w:txbxContent>
                </v:textbox>
              </v:rect>
            </w:pict>
          </mc:Fallback>
        </mc:AlternateContent>
      </w:r>
      <w:r w:rsidR="008F2D20">
        <w:rPr>
          <w:b/>
          <w:sz w:val="20"/>
        </w:rPr>
        <w:t>3. Naturalne substancje biologicznie czynne.</w:t>
      </w:r>
    </w:p>
    <w:p w:rsidR="00077F01" w:rsidRDefault="00FE4641" w:rsidP="00260593">
      <w:pPr>
        <w:spacing w:line="240" w:lineRule="auto"/>
        <w:rPr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875030</wp:posOffset>
                </wp:positionV>
                <wp:extent cx="4105275" cy="276225"/>
                <wp:effectExtent l="38100" t="0" r="28575" b="10477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5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C1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67.95pt;margin-top:68.9pt;width:323.25pt;height:21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875030</wp:posOffset>
                </wp:positionV>
                <wp:extent cx="2295525" cy="276225"/>
                <wp:effectExtent l="38100" t="0" r="28575" b="10477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E48EE" id="Łącznik prosty ze strzałką 16" o:spid="_x0000_s1026" type="#_x0000_t32" style="position:absolute;margin-left:210.45pt;margin-top:68.9pt;width:180.75pt;height:21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875030</wp:posOffset>
                </wp:positionV>
                <wp:extent cx="600075" cy="323850"/>
                <wp:effectExtent l="38100" t="0" r="28575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E6685" id="Łącznik prosty ze strzałką 15" o:spid="_x0000_s1026" type="#_x0000_t32" style="position:absolute;margin-left:343.95pt;margin-top:68.9pt;width:47.25pt;height:25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979805</wp:posOffset>
                </wp:positionV>
                <wp:extent cx="0" cy="228600"/>
                <wp:effectExtent l="95250" t="0" r="57150" b="571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F4439" id="Łącznik prosty ze strzałką 14" o:spid="_x0000_s1026" type="#_x0000_t32" style="position:absolute;margin-left:448.95pt;margin-top:77.15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465455</wp:posOffset>
                </wp:positionV>
                <wp:extent cx="1600200" cy="200025"/>
                <wp:effectExtent l="38100" t="0" r="19050" b="1047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CBBA" id="Łącznik prosty ze strzałką 13" o:spid="_x0000_s1026" type="#_x0000_t32" style="position:absolute;margin-left:265.2pt;margin-top:36.65pt;width:126pt;height:15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598805</wp:posOffset>
                </wp:positionV>
                <wp:extent cx="0" cy="133350"/>
                <wp:effectExtent l="95250" t="0" r="571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40747" id="Łącznik prosty ze strzałką 12" o:spid="_x0000_s1026" type="#_x0000_t32" style="position:absolute;margin-left:448.95pt;margin-top:47.15pt;width:0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93980</wp:posOffset>
                </wp:positionV>
                <wp:extent cx="876300" cy="209550"/>
                <wp:effectExtent l="38100" t="0" r="19050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D3191" id="Łącznik prosty ze strzałką 11" o:spid="_x0000_s1026" type="#_x0000_t32" style="position:absolute;margin-left:89.7pt;margin-top:7.4pt;width:69pt;height:1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93980</wp:posOffset>
                </wp:positionV>
                <wp:extent cx="819150" cy="180975"/>
                <wp:effectExtent l="0" t="0" r="76200" b="857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2F4B6" id="Łącznik prosty ze strzałką 10" o:spid="_x0000_s1026" type="#_x0000_t32" style="position:absolute;margin-left:384.45pt;margin-top:7.4pt;width:64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C9B04" wp14:editId="1A039C62">
                <wp:simplePos x="0" y="0"/>
                <wp:positionH relativeFrom="column">
                  <wp:posOffset>148590</wp:posOffset>
                </wp:positionH>
                <wp:positionV relativeFrom="paragraph">
                  <wp:posOffset>1198880</wp:posOffset>
                </wp:positionV>
                <wp:extent cx="1457325" cy="247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allomony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9B04" id="Prostokąt 9" o:spid="_x0000_s1027" style="position:absolute;margin-left:11.7pt;margin-top:94.4pt;width:11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allomony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0B984" wp14:editId="0E69B6A7">
                <wp:simplePos x="0" y="0"/>
                <wp:positionH relativeFrom="column">
                  <wp:posOffset>1748790</wp:posOffset>
                </wp:positionH>
                <wp:positionV relativeFrom="paragraph">
                  <wp:posOffset>1208405</wp:posOffset>
                </wp:positionV>
                <wp:extent cx="1457325" cy="24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kairemony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0B984" id="Prostokąt 8" o:spid="_x0000_s1028" style="position:absolute;margin-left:137.7pt;margin-top:95.15pt;width:11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kairemony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0E9E8" wp14:editId="3A6A1677">
                <wp:simplePos x="0" y="0"/>
                <wp:positionH relativeFrom="column">
                  <wp:posOffset>3368040</wp:posOffset>
                </wp:positionH>
                <wp:positionV relativeFrom="paragraph">
                  <wp:posOffset>1208405</wp:posOffset>
                </wp:positionV>
                <wp:extent cx="1457325" cy="247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synomony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E9E8" id="Prostokąt 7" o:spid="_x0000_s1029" style="position:absolute;margin-left:265.2pt;margin-top:95.15pt;width:11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synomony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D90BB" wp14:editId="1C9616E6">
                <wp:simplePos x="0" y="0"/>
                <wp:positionH relativeFrom="column">
                  <wp:posOffset>4968240</wp:posOffset>
                </wp:positionH>
                <wp:positionV relativeFrom="paragraph">
                  <wp:posOffset>1208405</wp:posOffset>
                </wp:positionV>
                <wp:extent cx="14573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apneumony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D90BB" id="Prostokąt 6" o:spid="_x0000_s1030" style="position:absolute;margin-left:391.2pt;margin-top:95.15pt;width:11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apneumony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D9D9B" wp14:editId="0AD413EF">
                <wp:simplePos x="0" y="0"/>
                <wp:positionH relativeFrom="column">
                  <wp:posOffset>4968240</wp:posOffset>
                </wp:positionH>
                <wp:positionV relativeFrom="paragraph">
                  <wp:posOffset>732155</wp:posOffset>
                </wp:positionV>
                <wp:extent cx="145732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allelozwiązki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9D9B" id="Prostokąt 5" o:spid="_x0000_s1031" style="position:absolute;margin-left:391.2pt;margin-top:57.65pt;width:11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allelozwiązki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6B00" wp14:editId="2D639327">
                <wp:simplePos x="0" y="0"/>
                <wp:positionH relativeFrom="column">
                  <wp:posOffset>2672715</wp:posOffset>
                </wp:positionH>
                <wp:positionV relativeFrom="paragraph">
                  <wp:posOffset>732155</wp:posOffset>
                </wp:positionV>
                <wp:extent cx="14573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41" w:rsidRPr="008C7883" w:rsidRDefault="00FE4641" w:rsidP="00FE46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feromony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6B00" id="Prostokąt 4" o:spid="_x0000_s1032" style="position:absolute;margin-left:210.45pt;margin-top:57.65pt;width:11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" fillcolor="white [3212]" strokecolor="black [3213]" strokeweight=".25pt">
                <v:textbox>
                  <w:txbxContent>
                    <w:p w:rsidR="00FE4641" w:rsidRPr="008C7883" w:rsidRDefault="00FE4641" w:rsidP="00FE464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feromony</w:t>
                      </w:r>
                    </w:p>
                  </w:txbxContent>
                </v:textbox>
              </v:rect>
            </w:pict>
          </mc:Fallback>
        </mc:AlternateContent>
      </w:r>
      <w:r w:rsidR="008C7883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102D4" wp14:editId="07A659AF">
                <wp:simplePos x="0" y="0"/>
                <wp:positionH relativeFrom="column">
                  <wp:posOffset>4968240</wp:posOffset>
                </wp:positionH>
                <wp:positionV relativeFrom="paragraph">
                  <wp:posOffset>332105</wp:posOffset>
                </wp:positionV>
                <wp:extent cx="14573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83" w:rsidRPr="008C7883" w:rsidRDefault="008C7883" w:rsidP="008C78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semiozwiązki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102D4" id="Prostokąt 3" o:spid="_x0000_s1033" style="position:absolute;margin-left:391.2pt;margin-top:26.15pt;width:11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" fillcolor="white [3212]" strokecolor="black [3213]" strokeweight=".25pt">
                <v:textbox>
                  <w:txbxContent>
                    <w:p w:rsidR="008C7883" w:rsidRPr="008C7883" w:rsidRDefault="008C7883" w:rsidP="008C7883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semiozwiązki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C7883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39D0" wp14:editId="76758C9E">
                <wp:simplePos x="0" y="0"/>
                <wp:positionH relativeFrom="column">
                  <wp:posOffset>377190</wp:posOffset>
                </wp:positionH>
                <wp:positionV relativeFrom="paragraph">
                  <wp:posOffset>351155</wp:posOffset>
                </wp:positionV>
                <wp:extent cx="145732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83" w:rsidRPr="008C7883" w:rsidRDefault="008C7883" w:rsidP="008C78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39D0" id="Prostokąt 2" o:spid="_x0000_s1034" style="position:absolute;margin-left:29.7pt;margin-top:27.65pt;width:11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" fillcolor="white [3212]" strokecolor="black [3213]" strokeweight=".25pt">
                <v:textbox>
                  <w:txbxContent>
                    <w:p w:rsidR="008C7883" w:rsidRPr="008C7883" w:rsidRDefault="008C7883" w:rsidP="008C788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hormony</w:t>
                      </w:r>
                    </w:p>
                  </w:txbxContent>
                </v:textbox>
              </v:rect>
            </w:pict>
          </mc:Fallback>
        </mc:AlternateContent>
      </w:r>
      <w:r w:rsidR="005578E1">
        <w:rPr>
          <w:b/>
          <w:sz w:val="20"/>
        </w:rPr>
        <w:br/>
      </w:r>
      <w:r w:rsidR="005578E1">
        <w:rPr>
          <w:b/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sz w:val="20"/>
        </w:rPr>
        <w:br/>
      </w:r>
      <w:r w:rsidR="00DD060F">
        <w:rPr>
          <w:b/>
          <w:sz w:val="20"/>
        </w:rPr>
        <w:t xml:space="preserve">SUBSTANCJA BIOLOGICZNIE CZYNNA: </w:t>
      </w:r>
      <w:r w:rsidR="00DD060F">
        <w:rPr>
          <w:sz w:val="20"/>
        </w:rPr>
        <w:t>substancja wchodząca w interakcje chemiczne lub fizykochemiczne ze składnikami komórek i tkanek żywego organizmu, powodująca zmiany w przebiegu jego procesów życiowych, w tym także modyfikacje stanu organizmu i jego oddziaływań ze środowiskiem i innymi organizmami.</w:t>
      </w:r>
    </w:p>
    <w:p w:rsidR="002D5CA5" w:rsidRDefault="002D5CA5" w:rsidP="00260593">
      <w:pPr>
        <w:spacing w:line="240" w:lineRule="auto"/>
        <w:rPr>
          <w:sz w:val="20"/>
        </w:rPr>
      </w:pPr>
      <w:r>
        <w:rPr>
          <w:b/>
          <w:sz w:val="20"/>
        </w:rPr>
        <w:t xml:space="preserve">4. </w:t>
      </w:r>
      <w:proofErr w:type="spellStart"/>
      <w:r>
        <w:rPr>
          <w:b/>
          <w:sz w:val="20"/>
        </w:rPr>
        <w:t>Ksenobiotyk</w:t>
      </w:r>
      <w:proofErr w:type="spellEnd"/>
      <w:r>
        <w:rPr>
          <w:b/>
          <w:sz w:val="20"/>
        </w:rPr>
        <w:t xml:space="preserve">. Z grupy </w:t>
      </w:r>
      <w:proofErr w:type="spellStart"/>
      <w:r>
        <w:rPr>
          <w:b/>
          <w:sz w:val="20"/>
        </w:rPr>
        <w:t>ksenos</w:t>
      </w:r>
      <w:proofErr w:type="spellEnd"/>
      <w:r>
        <w:rPr>
          <w:b/>
          <w:sz w:val="20"/>
        </w:rPr>
        <w:t xml:space="preserve"> – obcy.</w:t>
      </w:r>
      <w:r>
        <w:rPr>
          <w:b/>
          <w:sz w:val="20"/>
        </w:rPr>
        <w:br/>
      </w:r>
      <w:r>
        <w:rPr>
          <w:sz w:val="20"/>
        </w:rPr>
        <w:t>Wszechstronne określenie dla substancji biologicznie czynnych pochodzenia innego niż naturalne, które znalazły się w środowisku i w organizmach żywych w wyniku celowego lub przypadkowego uwalniania jako wynik działalności człowieka.</w:t>
      </w:r>
      <w:r>
        <w:rPr>
          <w:sz w:val="20"/>
        </w:rPr>
        <w:br/>
        <w:t>Oznacza również substancje pochodzenia naturalnego, lecz obce dla danego organizmu, np. wytwarzane przez jego wrogów naturalnych.</w:t>
      </w:r>
    </w:p>
    <w:p w:rsidR="002D5CA5" w:rsidRDefault="002D5CA5" w:rsidP="00260593">
      <w:pPr>
        <w:spacing w:line="240" w:lineRule="auto"/>
        <w:rPr>
          <w:sz w:val="20"/>
        </w:rPr>
      </w:pPr>
      <w:r>
        <w:rPr>
          <w:b/>
          <w:sz w:val="20"/>
        </w:rPr>
        <w:t>5. Trucizna. Toksyczność.</w:t>
      </w:r>
      <w:r>
        <w:rPr>
          <w:b/>
          <w:sz w:val="20"/>
        </w:rPr>
        <w:br/>
      </w:r>
      <w:r>
        <w:rPr>
          <w:sz w:val="20"/>
        </w:rPr>
        <w:t xml:space="preserve">Trucizna to </w:t>
      </w:r>
      <w:proofErr w:type="spellStart"/>
      <w:r>
        <w:rPr>
          <w:sz w:val="20"/>
        </w:rPr>
        <w:t>sbc</w:t>
      </w:r>
      <w:proofErr w:type="spellEnd"/>
      <w:r>
        <w:rPr>
          <w:sz w:val="20"/>
        </w:rPr>
        <w:t xml:space="preserve"> lub </w:t>
      </w:r>
      <w:proofErr w:type="spellStart"/>
      <w:r>
        <w:rPr>
          <w:sz w:val="20"/>
        </w:rPr>
        <w:t>ksenobiotyk</w:t>
      </w:r>
      <w:proofErr w:type="spellEnd"/>
      <w:r>
        <w:rPr>
          <w:sz w:val="20"/>
        </w:rPr>
        <w:t xml:space="preserve">, której biologiczna aktywność jest </w:t>
      </w:r>
      <w:r w:rsidRPr="002D1A40">
        <w:rPr>
          <w:b/>
          <w:i/>
          <w:sz w:val="20"/>
        </w:rPr>
        <w:t>szkodliwa</w:t>
      </w:r>
      <w:r>
        <w:rPr>
          <w:sz w:val="20"/>
        </w:rPr>
        <w:t xml:space="preserve"> dla organizm-u-ów.</w:t>
      </w:r>
      <w:r>
        <w:rPr>
          <w:sz w:val="20"/>
        </w:rPr>
        <w:br/>
        <w:t xml:space="preserve">Zdolność do wywoływania szkodliwych zakłóceń procesów życiowych w żywym organizmie nazywa się </w:t>
      </w:r>
      <w:r w:rsidRPr="002D5CA5">
        <w:rPr>
          <w:b/>
          <w:i/>
          <w:sz w:val="20"/>
        </w:rPr>
        <w:t>toksycznością</w:t>
      </w:r>
      <w:r>
        <w:rPr>
          <w:sz w:val="20"/>
        </w:rPr>
        <w:t>.</w:t>
      </w:r>
    </w:p>
    <w:p w:rsidR="002D1A40" w:rsidRDefault="002D1A40" w:rsidP="00260593">
      <w:pPr>
        <w:spacing w:line="240" w:lineRule="auto"/>
        <w:rPr>
          <w:sz w:val="20"/>
        </w:rPr>
      </w:pPr>
      <w:r>
        <w:rPr>
          <w:b/>
          <w:sz w:val="20"/>
        </w:rPr>
        <w:t>6. Mierniki toksyczności i ich pochodzenie.</w:t>
      </w:r>
      <w:r>
        <w:rPr>
          <w:b/>
          <w:sz w:val="20"/>
        </w:rPr>
        <w:br/>
      </w:r>
      <w:r>
        <w:rPr>
          <w:sz w:val="20"/>
        </w:rPr>
        <w:t>dawka [mg * kg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, </w:t>
      </w:r>
      <w:proofErr w:type="spellStart"/>
      <w:r>
        <w:rPr>
          <w:sz w:val="20"/>
        </w:rPr>
        <w:t>μg</w:t>
      </w:r>
      <w:proofErr w:type="spellEnd"/>
      <w:r>
        <w:rPr>
          <w:sz w:val="20"/>
        </w:rPr>
        <w:t xml:space="preserve"> * g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, </w:t>
      </w:r>
      <w:proofErr w:type="spellStart"/>
      <w:r>
        <w:rPr>
          <w:sz w:val="20"/>
        </w:rPr>
        <w:t>μg</w:t>
      </w:r>
      <w:proofErr w:type="spellEnd"/>
      <w:r>
        <w:rPr>
          <w:sz w:val="20"/>
        </w:rPr>
        <w:t xml:space="preserve"> * szt</w:t>
      </w:r>
      <w:r>
        <w:rPr>
          <w:sz w:val="20"/>
          <w:vertAlign w:val="superscript"/>
        </w:rPr>
        <w:t>-1</w:t>
      </w:r>
      <w:r>
        <w:rPr>
          <w:sz w:val="20"/>
        </w:rPr>
        <w:t>]</w:t>
      </w:r>
      <w:r>
        <w:rPr>
          <w:sz w:val="20"/>
        </w:rPr>
        <w:br/>
        <w:t>stężenie [mg * L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* 4h]</w:t>
      </w:r>
      <w:r>
        <w:rPr>
          <w:sz w:val="20"/>
        </w:rPr>
        <w:br/>
        <w:t>czas toksycznego działania [h]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  <w:u w:val="single"/>
        </w:rPr>
        <w:t>dawka</w:t>
      </w:r>
      <w:r>
        <w:rPr>
          <w:sz w:val="20"/>
        </w:rPr>
        <w:t xml:space="preserve"> śmiertelna – LD (</w:t>
      </w:r>
      <w:proofErr w:type="spellStart"/>
      <w:r>
        <w:rPr>
          <w:sz w:val="20"/>
        </w:rPr>
        <w:t>Lethal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Dose</w:t>
      </w:r>
      <w:proofErr w:type="spellEnd"/>
      <w:r>
        <w:rPr>
          <w:sz w:val="20"/>
        </w:rPr>
        <w:t>)</w:t>
      </w:r>
    </w:p>
    <w:p w:rsidR="002D1A40" w:rsidRPr="002D1A40" w:rsidRDefault="002D1A40" w:rsidP="00260593">
      <w:pPr>
        <w:spacing w:line="240" w:lineRule="auto"/>
        <w:rPr>
          <w:sz w:val="20"/>
        </w:rPr>
      </w:pPr>
      <w:r>
        <w:rPr>
          <w:b/>
          <w:sz w:val="20"/>
        </w:rPr>
        <w:t>7. jak wyznaczana jest długość karencji?</w:t>
      </w:r>
      <w:r>
        <w:rPr>
          <w:b/>
          <w:sz w:val="20"/>
        </w:rPr>
        <w:br/>
      </w:r>
      <w:r w:rsidRPr="002D1A40">
        <w:rPr>
          <w:b/>
          <w:sz w:val="20"/>
        </w:rPr>
        <w:t xml:space="preserve">TDD </w:t>
      </w:r>
      <w:r w:rsidRPr="002D1A40">
        <w:rPr>
          <w:b/>
          <w:sz w:val="20"/>
        </w:rPr>
        <w:sym w:font="Wingdings" w:char="F0E0"/>
      </w:r>
      <w:r w:rsidRPr="002D1A40">
        <w:rPr>
          <w:b/>
          <w:sz w:val="20"/>
        </w:rPr>
        <w:t xml:space="preserve"> ADI</w:t>
      </w:r>
      <w:r w:rsidRPr="002D1A40">
        <w:rPr>
          <w:b/>
          <w:sz w:val="20"/>
        </w:rPr>
        <w:br/>
      </w:r>
      <w:r w:rsidRPr="002D1A40">
        <w:rPr>
          <w:sz w:val="20"/>
        </w:rPr>
        <w:t xml:space="preserve">TDD – </w:t>
      </w:r>
      <w:proofErr w:type="spellStart"/>
      <w:r w:rsidRPr="002D1A40">
        <w:rPr>
          <w:sz w:val="20"/>
        </w:rPr>
        <w:t>Treshold</w:t>
      </w:r>
      <w:proofErr w:type="spellEnd"/>
      <w:r w:rsidRPr="002D1A40">
        <w:rPr>
          <w:sz w:val="20"/>
        </w:rPr>
        <w:t xml:space="preserve"> </w:t>
      </w:r>
      <w:proofErr w:type="spellStart"/>
      <w:r w:rsidRPr="002D1A40">
        <w:rPr>
          <w:sz w:val="20"/>
        </w:rPr>
        <w:t>Daily</w:t>
      </w:r>
      <w:proofErr w:type="spellEnd"/>
      <w:r w:rsidRPr="002D1A40">
        <w:rPr>
          <w:sz w:val="20"/>
        </w:rPr>
        <w:t xml:space="preserve"> </w:t>
      </w:r>
      <w:proofErr w:type="spellStart"/>
      <w:r w:rsidRPr="002D1A40">
        <w:rPr>
          <w:sz w:val="20"/>
        </w:rPr>
        <w:t>Dose</w:t>
      </w:r>
      <w:proofErr w:type="spellEnd"/>
      <w:r w:rsidRPr="002D1A40">
        <w:rPr>
          <w:sz w:val="20"/>
        </w:rPr>
        <w:t xml:space="preserve"> – Progowa Dawka Dzienna</w:t>
      </w:r>
      <w:r w:rsidRPr="002D1A40">
        <w:rPr>
          <w:sz w:val="20"/>
        </w:rPr>
        <w:br/>
        <w:t xml:space="preserve">ADI – </w:t>
      </w:r>
      <w:proofErr w:type="spellStart"/>
      <w:r w:rsidRPr="002D1A40">
        <w:rPr>
          <w:sz w:val="20"/>
        </w:rPr>
        <w:t>Acceptable</w:t>
      </w:r>
      <w:proofErr w:type="spellEnd"/>
      <w:r w:rsidRPr="002D1A40">
        <w:rPr>
          <w:sz w:val="20"/>
        </w:rPr>
        <w:t xml:space="preserve"> </w:t>
      </w:r>
      <w:proofErr w:type="spellStart"/>
      <w:r w:rsidRPr="002D1A40">
        <w:rPr>
          <w:sz w:val="20"/>
        </w:rPr>
        <w:t>Daily</w:t>
      </w:r>
      <w:proofErr w:type="spellEnd"/>
      <w:r w:rsidRPr="002D1A40">
        <w:rPr>
          <w:sz w:val="20"/>
        </w:rPr>
        <w:t xml:space="preserve"> </w:t>
      </w:r>
      <w:proofErr w:type="spellStart"/>
      <w:r w:rsidRPr="002D1A40">
        <w:rPr>
          <w:sz w:val="20"/>
        </w:rPr>
        <w:t>Intake</w:t>
      </w:r>
      <w:proofErr w:type="spellEnd"/>
      <w:r w:rsidRPr="002D1A40">
        <w:rPr>
          <w:sz w:val="20"/>
        </w:rPr>
        <w:t xml:space="preserve"> – Dopuszczalne Dzienne Pobranie</w:t>
      </w:r>
      <w:r w:rsidR="006021D8">
        <w:rPr>
          <w:sz w:val="20"/>
        </w:rPr>
        <w:br/>
      </w:r>
      <w:r w:rsidR="006021D8">
        <w:rPr>
          <w:b/>
          <w:sz w:val="20"/>
        </w:rPr>
        <w:t xml:space="preserve">                            </w:t>
      </w:r>
      <w:r>
        <w:rPr>
          <w:b/>
          <w:sz w:val="20"/>
        </w:rPr>
        <w:t>ADI = TDD : SF</w:t>
      </w:r>
      <w:r w:rsidR="006021D8">
        <w:rPr>
          <w:sz w:val="20"/>
        </w:rPr>
        <w:br/>
      </w:r>
      <w:r>
        <w:rPr>
          <w:b/>
          <w:sz w:val="20"/>
        </w:rPr>
        <w:t xml:space="preserve">ADI </w:t>
      </w:r>
      <w:r w:rsidRPr="002D1A40">
        <w:rPr>
          <w:b/>
          <w:sz w:val="20"/>
        </w:rPr>
        <w:sym w:font="Wingdings" w:char="F0E0"/>
      </w:r>
      <w:r>
        <w:rPr>
          <w:b/>
          <w:sz w:val="20"/>
        </w:rPr>
        <w:t xml:space="preserve"> MRL</w:t>
      </w:r>
      <w:r>
        <w:rPr>
          <w:b/>
          <w:sz w:val="20"/>
        </w:rPr>
        <w:br/>
      </w:r>
      <w:r>
        <w:rPr>
          <w:sz w:val="20"/>
        </w:rPr>
        <w:t xml:space="preserve">Uwzględniając wyznaczoną wielkość </w:t>
      </w:r>
      <w:r w:rsidRPr="002D1A40">
        <w:rPr>
          <w:i/>
          <w:sz w:val="20"/>
        </w:rPr>
        <w:t>dopuszczalnego dziennego pobierania</w:t>
      </w:r>
      <w:r>
        <w:rPr>
          <w:sz w:val="20"/>
        </w:rPr>
        <w:t xml:space="preserve"> przez człowieka (ADI), oraz średnie dzienne spożycie konkretnego produktu (w tym surowców pochodzenia zwierzęcego) można określić </w:t>
      </w:r>
      <w:r w:rsidRPr="002D1A40">
        <w:rPr>
          <w:b/>
          <w:i/>
          <w:sz w:val="20"/>
        </w:rPr>
        <w:t>maksymalny poziom pozostałości</w:t>
      </w:r>
      <w:r>
        <w:rPr>
          <w:sz w:val="20"/>
        </w:rPr>
        <w:t xml:space="preserve"> w tym produkcje (</w:t>
      </w:r>
      <w:r w:rsidRPr="002D1A40">
        <w:rPr>
          <w:b/>
          <w:sz w:val="20"/>
        </w:rPr>
        <w:t>MRL</w:t>
      </w:r>
      <w:r>
        <w:rPr>
          <w:sz w:val="20"/>
        </w:rPr>
        <w:t>), który gwarantuje, że w wyniku jego spożycia nie zostanie w organizmie przekroczona wartość ADI.</w:t>
      </w:r>
    </w:p>
    <w:sectPr w:rsidR="002D1A40" w:rsidRPr="002D1A40" w:rsidSect="0026059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3"/>
    <w:rsid w:val="00077F01"/>
    <w:rsid w:val="002275EA"/>
    <w:rsid w:val="00260593"/>
    <w:rsid w:val="002D1A40"/>
    <w:rsid w:val="002D5CA5"/>
    <w:rsid w:val="005578E1"/>
    <w:rsid w:val="006021D8"/>
    <w:rsid w:val="006D2FA9"/>
    <w:rsid w:val="00775B79"/>
    <w:rsid w:val="007C7457"/>
    <w:rsid w:val="00881587"/>
    <w:rsid w:val="008C7883"/>
    <w:rsid w:val="008E045F"/>
    <w:rsid w:val="008F2D20"/>
    <w:rsid w:val="00A87D83"/>
    <w:rsid w:val="00B5646A"/>
    <w:rsid w:val="00D22244"/>
    <w:rsid w:val="00DD060F"/>
    <w:rsid w:val="00E44EF6"/>
    <w:rsid w:val="00E71F4B"/>
    <w:rsid w:val="00F825D9"/>
    <w:rsid w:val="00F92538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C8F0-86F4-4665-A954-6C4C4ACF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158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8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Katarzyna Mihułka</cp:lastModifiedBy>
  <cp:revision>14</cp:revision>
  <cp:lastPrinted>2015-04-12T20:56:00Z</cp:lastPrinted>
  <dcterms:created xsi:type="dcterms:W3CDTF">2013-05-21T15:40:00Z</dcterms:created>
  <dcterms:modified xsi:type="dcterms:W3CDTF">2015-04-12T21:00:00Z</dcterms:modified>
</cp:coreProperties>
</file>