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63" w:rsidRDefault="004A352E" w:rsidP="004A352E">
      <w:pPr>
        <w:spacing w:after="0"/>
        <w:jc w:val="right"/>
      </w:pPr>
      <w:r>
        <w:t>Ćwiczenia I</w:t>
      </w:r>
    </w:p>
    <w:p w:rsidR="004A352E" w:rsidRDefault="004A352E" w:rsidP="004A352E">
      <w:pPr>
        <w:spacing w:after="0"/>
        <w:jc w:val="right"/>
      </w:pPr>
      <w:r>
        <w:t>Poniedziałek 15.30 – 17.00</w:t>
      </w:r>
    </w:p>
    <w:p w:rsidR="004A352E" w:rsidRDefault="004A352E" w:rsidP="004A352E">
      <w:pPr>
        <w:spacing w:after="0"/>
      </w:pPr>
      <w:r w:rsidRPr="004A352E">
        <w:rPr>
          <w:b/>
        </w:rPr>
        <w:t>Konsultacje:</w:t>
      </w:r>
      <w:r>
        <w:t xml:space="preserve"> poniedziałek 12.00 – 15.00</w:t>
      </w:r>
    </w:p>
    <w:p w:rsidR="004A352E" w:rsidRDefault="004A352E" w:rsidP="004A352E">
      <w:pPr>
        <w:spacing w:after="0"/>
      </w:pPr>
      <w:r>
        <w:t>Mgr Paulina Panek</w:t>
      </w:r>
    </w:p>
    <w:p w:rsidR="004A352E" w:rsidRDefault="004A352E" w:rsidP="004A352E">
      <w:pPr>
        <w:spacing w:after="0"/>
      </w:pPr>
      <w:r>
        <w:t xml:space="preserve">Email: </w:t>
      </w:r>
      <w:hyperlink r:id="rId8" w:history="1">
        <w:r w:rsidRPr="00BC0871">
          <w:rPr>
            <w:rStyle w:val="Hipercze"/>
          </w:rPr>
          <w:t>paulinapnk@gmail.com</w:t>
        </w:r>
      </w:hyperlink>
    </w:p>
    <w:p w:rsidR="004A352E" w:rsidRDefault="004A352E" w:rsidP="004A352E">
      <w:pPr>
        <w:spacing w:after="0"/>
      </w:pPr>
    </w:p>
    <w:p w:rsidR="004A352E" w:rsidRDefault="004A352E" w:rsidP="004A352E">
      <w:pPr>
        <w:spacing w:after="0"/>
      </w:pPr>
      <w:r>
        <w:t>Literatura:</w:t>
      </w:r>
    </w:p>
    <w:p w:rsidR="004A352E" w:rsidRDefault="004A352E" w:rsidP="004A352E">
      <w:pPr>
        <w:spacing w:after="0"/>
      </w:pPr>
      <w:r w:rsidRPr="004A352E">
        <w:rPr>
          <w:b/>
        </w:rPr>
        <w:t xml:space="preserve">Marian </w:t>
      </w:r>
      <w:proofErr w:type="spellStart"/>
      <w:r w:rsidRPr="004A352E">
        <w:rPr>
          <w:b/>
        </w:rPr>
        <w:t>Kuczaj</w:t>
      </w:r>
      <w:proofErr w:type="spellEnd"/>
      <w:r>
        <w:t>, Hodowla i użytkowanie bydła. Wymogi prawne WPR, Wrocław 2013r.</w:t>
      </w:r>
    </w:p>
    <w:p w:rsidR="004A352E" w:rsidRDefault="004A352E" w:rsidP="004A352E">
      <w:pPr>
        <w:spacing w:after="0"/>
      </w:pPr>
      <w:r w:rsidRPr="004A352E">
        <w:rPr>
          <w:b/>
        </w:rPr>
        <w:t xml:space="preserve">Marian </w:t>
      </w:r>
      <w:proofErr w:type="spellStart"/>
      <w:r w:rsidRPr="004A352E">
        <w:rPr>
          <w:b/>
        </w:rPr>
        <w:t>Kuczaj</w:t>
      </w:r>
      <w:proofErr w:type="spellEnd"/>
      <w:r>
        <w:t>, Hodowla bydła. Standardy unijne i krajowe, Wrocław 2010r.</w:t>
      </w:r>
    </w:p>
    <w:p w:rsidR="004A352E" w:rsidRDefault="004A352E" w:rsidP="004A352E">
      <w:pPr>
        <w:spacing w:after="0"/>
      </w:pPr>
      <w:r>
        <w:t xml:space="preserve">Red. </w:t>
      </w:r>
      <w:r w:rsidRPr="004A352E">
        <w:rPr>
          <w:b/>
        </w:rPr>
        <w:t>Tadeusz Szulc</w:t>
      </w:r>
      <w:r>
        <w:t>, Chód i hodowla zwierząt, Wrocław 2005r.</w:t>
      </w:r>
    </w:p>
    <w:p w:rsidR="004A352E" w:rsidRDefault="004A352E" w:rsidP="004A352E">
      <w:pPr>
        <w:spacing w:after="0"/>
      </w:pPr>
    </w:p>
    <w:p w:rsidR="004A352E" w:rsidRPr="007B7E60" w:rsidRDefault="004A352E" w:rsidP="004A352E">
      <w:pPr>
        <w:spacing w:after="0"/>
        <w:rPr>
          <w:b/>
        </w:rPr>
      </w:pPr>
      <w:r w:rsidRPr="007B7E60">
        <w:rPr>
          <w:b/>
        </w:rPr>
        <w:t>Zaliczenie:</w:t>
      </w:r>
    </w:p>
    <w:p w:rsidR="004A352E" w:rsidRDefault="004A352E" w:rsidP="004A352E">
      <w:pPr>
        <w:pStyle w:val="Akapitzlist"/>
        <w:numPr>
          <w:ilvl w:val="0"/>
          <w:numId w:val="1"/>
        </w:numPr>
        <w:spacing w:after="0"/>
      </w:pPr>
      <w:r>
        <w:t>Obecność obowiązkowa!</w:t>
      </w:r>
    </w:p>
    <w:p w:rsidR="004A352E" w:rsidRDefault="004A352E" w:rsidP="004A352E">
      <w:pPr>
        <w:pStyle w:val="Akapitzlist"/>
        <w:numPr>
          <w:ilvl w:val="0"/>
          <w:numId w:val="1"/>
        </w:numPr>
        <w:spacing w:after="0"/>
      </w:pPr>
      <w:r>
        <w:t>Pozytywna ocena z kolokwium (1 ocena)</w:t>
      </w:r>
    </w:p>
    <w:p w:rsidR="004A352E" w:rsidRDefault="004A352E" w:rsidP="004A352E">
      <w:pPr>
        <w:pStyle w:val="Akapitzlist"/>
        <w:numPr>
          <w:ilvl w:val="0"/>
          <w:numId w:val="1"/>
        </w:numPr>
        <w:spacing w:after="0"/>
      </w:pPr>
      <w:r>
        <w:t>Pozytywna ocena z projektu ekonomiczno – gospodarczego (przesłanie projektu do ustalonego terminu)</w:t>
      </w:r>
    </w:p>
    <w:p w:rsidR="004A352E" w:rsidRDefault="004A352E" w:rsidP="004A352E">
      <w:pPr>
        <w:pStyle w:val="Akapitzlist"/>
        <w:numPr>
          <w:ilvl w:val="0"/>
          <w:numId w:val="1"/>
        </w:numPr>
        <w:spacing w:after="0"/>
      </w:pPr>
      <w:r>
        <w:t>Pozytywne zaliczenie zadania domowego (1 ocena)</w:t>
      </w:r>
    </w:p>
    <w:p w:rsidR="004A352E" w:rsidRDefault="004A352E" w:rsidP="004A352E">
      <w:pPr>
        <w:pStyle w:val="Akapitzlist"/>
        <w:numPr>
          <w:ilvl w:val="0"/>
          <w:numId w:val="1"/>
        </w:numPr>
        <w:spacing w:after="0"/>
      </w:pPr>
      <w:r>
        <w:t xml:space="preserve">Teoretyczne przygotowanie do zajęć </w:t>
      </w:r>
      <w:r>
        <w:sym w:font="Wingdings" w:char="F0E0"/>
      </w:r>
      <w:r>
        <w:t>aktywność na zajęciach ( 3plusy = 5 (</w:t>
      </w:r>
      <w:proofErr w:type="spellStart"/>
      <w:r>
        <w:t>bdb</w:t>
      </w:r>
      <w:proofErr w:type="spellEnd"/>
      <w:r>
        <w:t>))</w:t>
      </w:r>
    </w:p>
    <w:p w:rsidR="00F77714" w:rsidRDefault="00F77714" w:rsidP="004A352E">
      <w:pPr>
        <w:spacing w:after="0"/>
      </w:pPr>
    </w:p>
    <w:p w:rsidR="004A352E" w:rsidRPr="00F77714" w:rsidRDefault="00F77714" w:rsidP="004A352E">
      <w:pPr>
        <w:spacing w:after="0"/>
        <w:rPr>
          <w:b/>
        </w:rPr>
      </w:pPr>
      <w:r w:rsidRPr="00F77714">
        <w:rPr>
          <w:b/>
        </w:rPr>
        <w:t>Projekt ekonomiczno – gospodarczy</w:t>
      </w:r>
    </w:p>
    <w:p w:rsidR="00F77714" w:rsidRDefault="00F77714" w:rsidP="004A352E">
      <w:pPr>
        <w:spacing w:after="0"/>
      </w:pPr>
      <w:r w:rsidRPr="00F77714">
        <w:rPr>
          <w:b/>
        </w:rPr>
        <w:t>Wykonanie projektów:</w:t>
      </w:r>
      <w:r>
        <w:t xml:space="preserve"> </w:t>
      </w:r>
      <w:r w:rsidR="007B7E60">
        <w:t xml:space="preserve"> </w:t>
      </w:r>
      <w:r>
        <w:t>dwuosobowe grupy</w:t>
      </w:r>
    </w:p>
    <w:p w:rsidR="00F77714" w:rsidRDefault="00F77714" w:rsidP="004A352E">
      <w:pPr>
        <w:spacing w:after="0"/>
      </w:pPr>
      <w:r w:rsidRPr="00F77714">
        <w:rPr>
          <w:b/>
        </w:rPr>
        <w:t>Zawartość projektów i ich tytuły dla poszczególnych grup:</w:t>
      </w:r>
      <w:r>
        <w:t xml:space="preserve"> następne zajęcia</w:t>
      </w:r>
    </w:p>
    <w:p w:rsidR="00F77714" w:rsidRDefault="00F77714" w:rsidP="004A352E">
      <w:pPr>
        <w:spacing w:after="0"/>
      </w:pPr>
      <w:r w:rsidRPr="00F77714">
        <w:rPr>
          <w:b/>
        </w:rPr>
        <w:t>Tytuły projekty dla grup dwuosobowych:</w:t>
      </w:r>
      <w:r>
        <w:t xml:space="preserve"> podanie do wiadomości drogą mailową.</w:t>
      </w:r>
    </w:p>
    <w:p w:rsidR="00F77714" w:rsidRDefault="00F77714" w:rsidP="004A352E">
      <w:pPr>
        <w:spacing w:after="0"/>
      </w:pPr>
    </w:p>
    <w:p w:rsidR="00F77714" w:rsidRPr="00F77714" w:rsidRDefault="00F77714" w:rsidP="004A352E">
      <w:pPr>
        <w:spacing w:after="0"/>
        <w:rPr>
          <w:b/>
        </w:rPr>
      </w:pPr>
      <w:r w:rsidRPr="00F77714">
        <w:rPr>
          <w:b/>
        </w:rPr>
        <w:t>Tematyka:</w:t>
      </w:r>
    </w:p>
    <w:p w:rsidR="00F77714" w:rsidRDefault="00F77714" w:rsidP="00F77714">
      <w:pPr>
        <w:pStyle w:val="Akapitzlist"/>
        <w:numPr>
          <w:ilvl w:val="0"/>
          <w:numId w:val="2"/>
        </w:numPr>
        <w:spacing w:after="0"/>
      </w:pPr>
      <w:r>
        <w:t>Grupa zwierząt gospodarskich.</w:t>
      </w:r>
    </w:p>
    <w:p w:rsidR="00F77714" w:rsidRDefault="00F77714" w:rsidP="00F77714">
      <w:pPr>
        <w:pStyle w:val="Akapitzlist"/>
        <w:numPr>
          <w:ilvl w:val="0"/>
          <w:numId w:val="2"/>
        </w:numPr>
        <w:spacing w:after="0"/>
      </w:pPr>
      <w:r>
        <w:t>Gatunek zwierząt.</w:t>
      </w:r>
    </w:p>
    <w:p w:rsidR="00F77714" w:rsidRDefault="00F77714" w:rsidP="00F77714">
      <w:pPr>
        <w:pStyle w:val="Akapitzlist"/>
        <w:numPr>
          <w:ilvl w:val="0"/>
          <w:numId w:val="2"/>
        </w:numPr>
        <w:spacing w:after="0"/>
      </w:pPr>
      <w:r>
        <w:t>Typy użytkowe, rasy.</w:t>
      </w:r>
    </w:p>
    <w:p w:rsidR="00F77714" w:rsidRDefault="00F77714" w:rsidP="00F77714">
      <w:pPr>
        <w:pStyle w:val="Akapitzlist"/>
        <w:numPr>
          <w:ilvl w:val="0"/>
          <w:numId w:val="2"/>
        </w:numPr>
        <w:spacing w:after="0"/>
      </w:pPr>
      <w:r>
        <w:t>Podstawowy żywienia.</w:t>
      </w:r>
    </w:p>
    <w:p w:rsidR="00F77714" w:rsidRDefault="00F77714" w:rsidP="00F77714">
      <w:pPr>
        <w:pStyle w:val="Akapitzlist"/>
        <w:numPr>
          <w:ilvl w:val="0"/>
          <w:numId w:val="2"/>
        </w:numPr>
        <w:spacing w:after="0"/>
      </w:pPr>
      <w:r>
        <w:t>Rozród i odchów.</w:t>
      </w:r>
    </w:p>
    <w:p w:rsidR="00F77714" w:rsidRDefault="00F77714" w:rsidP="00F77714">
      <w:pPr>
        <w:pStyle w:val="Akapitzlist"/>
        <w:numPr>
          <w:ilvl w:val="0"/>
          <w:numId w:val="2"/>
        </w:numPr>
        <w:spacing w:after="0"/>
      </w:pPr>
      <w:r>
        <w:t>Utrzymanie.</w:t>
      </w:r>
    </w:p>
    <w:p w:rsidR="00F77714" w:rsidRDefault="00F77714" w:rsidP="00F77714">
      <w:pPr>
        <w:pStyle w:val="Akapitzlist"/>
        <w:numPr>
          <w:ilvl w:val="0"/>
          <w:numId w:val="2"/>
        </w:numPr>
        <w:spacing w:after="0"/>
      </w:pPr>
      <w:r>
        <w:t>Produkcja.</w:t>
      </w:r>
    </w:p>
    <w:p w:rsidR="00F77714" w:rsidRDefault="00F77714" w:rsidP="00F77714">
      <w:pPr>
        <w:spacing w:after="0"/>
      </w:pPr>
    </w:p>
    <w:p w:rsidR="00F77714" w:rsidRDefault="00F77714" w:rsidP="00F77714">
      <w:pPr>
        <w:spacing w:after="0"/>
      </w:pPr>
      <w:r w:rsidRPr="00F77714">
        <w:rPr>
          <w:b/>
        </w:rPr>
        <w:t>Chów zwierząt –</w:t>
      </w:r>
      <w:r>
        <w:t xml:space="preserve"> zespół zabiegów (żywienie, utrzymanie, pielęgnacja i użytkowanie) zmierzających do pełnego wykorzystania potencjału genetycznego zwierząt w określonym kierunku użytkowania (produkcja mleka, jaj, mięsa, wełny…)</w:t>
      </w:r>
    </w:p>
    <w:p w:rsidR="00F77714" w:rsidRDefault="00F77714" w:rsidP="00F77714">
      <w:pPr>
        <w:spacing w:after="0"/>
      </w:pPr>
    </w:p>
    <w:p w:rsidR="00F77714" w:rsidRDefault="00F77714" w:rsidP="00F77714">
      <w:pPr>
        <w:spacing w:after="0"/>
      </w:pPr>
      <w:r w:rsidRPr="00F77714">
        <w:rPr>
          <w:b/>
        </w:rPr>
        <w:t>Hodowla zwierząt –</w:t>
      </w:r>
      <w:r>
        <w:t xml:space="preserve"> zespół zabiegów zootechnicznych (ocena użytkowości, szacowanie wartości hodowlanej, kojarzenie, selekcja) zmierzających do genetycznego doskonalenia lub utrwalenia cech dziedzicznych zwierząt.</w:t>
      </w:r>
    </w:p>
    <w:p w:rsidR="004A352E" w:rsidRDefault="004A352E" w:rsidP="004A352E">
      <w:pPr>
        <w:spacing w:after="0"/>
      </w:pPr>
    </w:p>
    <w:p w:rsidR="00F77714" w:rsidRPr="002607F6" w:rsidRDefault="002607F6" w:rsidP="004A352E">
      <w:pPr>
        <w:spacing w:after="0"/>
        <w:rPr>
          <w:b/>
        </w:rPr>
      </w:pPr>
      <w:r w:rsidRPr="002607F6">
        <w:rPr>
          <w:b/>
        </w:rPr>
        <w:t>Kojarzenie zwierząt</w:t>
      </w:r>
      <w:r>
        <w:rPr>
          <w:b/>
        </w:rPr>
        <w:t xml:space="preserve"> 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>
        <w:t xml:space="preserve">Parowanie osobników reprezentujących </w:t>
      </w:r>
      <w:r w:rsidRPr="002607F6">
        <w:rPr>
          <w:b/>
          <w:i/>
          <w:u w:val="single"/>
        </w:rPr>
        <w:t>tę samą rasę;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>
        <w:t>Jest jedną z metod hodowlanych,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>
        <w:t>Przykłady niektórych kojarzeń:</w:t>
      </w:r>
    </w:p>
    <w:p w:rsidR="002607F6" w:rsidRDefault="002607F6" w:rsidP="002607F6">
      <w:pPr>
        <w:pStyle w:val="Akapitzlist"/>
        <w:spacing w:after="0"/>
      </w:pPr>
      <w:r>
        <w:t>- losowe,</w:t>
      </w:r>
    </w:p>
    <w:p w:rsidR="002607F6" w:rsidRDefault="002607F6" w:rsidP="002607F6">
      <w:pPr>
        <w:pStyle w:val="Akapitzlist"/>
        <w:spacing w:after="0"/>
      </w:pPr>
      <w:r>
        <w:t>- nielosowe</w:t>
      </w:r>
    </w:p>
    <w:p w:rsidR="002607F6" w:rsidRDefault="002607F6" w:rsidP="002607F6">
      <w:pPr>
        <w:pStyle w:val="Akapitzlist"/>
        <w:spacing w:after="0"/>
      </w:pPr>
      <w:r>
        <w:t>- krewniacze,</w:t>
      </w:r>
    </w:p>
    <w:p w:rsidR="002607F6" w:rsidRDefault="002607F6" w:rsidP="002607F6">
      <w:pPr>
        <w:pStyle w:val="Akapitzlist"/>
        <w:spacing w:after="0"/>
      </w:pPr>
      <w:r>
        <w:t>- nie krewniacze.</w:t>
      </w:r>
    </w:p>
    <w:p w:rsidR="004A352E" w:rsidRDefault="004A352E" w:rsidP="004A352E">
      <w:pPr>
        <w:spacing w:after="0"/>
      </w:pPr>
    </w:p>
    <w:p w:rsidR="004A352E" w:rsidRPr="002607F6" w:rsidRDefault="004A352E" w:rsidP="004A352E">
      <w:pPr>
        <w:spacing w:after="0"/>
        <w:rPr>
          <w:b/>
        </w:rPr>
      </w:pPr>
    </w:p>
    <w:p w:rsidR="004A352E" w:rsidRPr="002607F6" w:rsidRDefault="002607F6" w:rsidP="004A352E">
      <w:pPr>
        <w:spacing w:after="0"/>
        <w:rPr>
          <w:b/>
        </w:rPr>
      </w:pPr>
      <w:r w:rsidRPr="002607F6">
        <w:rPr>
          <w:b/>
        </w:rPr>
        <w:lastRenderedPageBreak/>
        <w:t>Krzyżowanie zwierząt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>
        <w:t>Parowanie dwóch różnych ras, dwóch gatunków;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>
        <w:t>Przykłady:</w:t>
      </w:r>
    </w:p>
    <w:p w:rsidR="002607F6" w:rsidRDefault="002607F6" w:rsidP="002607F6">
      <w:pPr>
        <w:pStyle w:val="Akapitzlist"/>
        <w:spacing w:after="0"/>
      </w:pPr>
      <w:r>
        <w:t>- twórcze (tworzenie nowej rasy zwierząt)</w:t>
      </w:r>
    </w:p>
    <w:p w:rsidR="002607F6" w:rsidRDefault="002607F6" w:rsidP="002607F6">
      <w:pPr>
        <w:spacing w:after="0"/>
      </w:pPr>
    </w:p>
    <w:p w:rsidR="002607F6" w:rsidRPr="002607F6" w:rsidRDefault="002607F6" w:rsidP="002607F6">
      <w:pPr>
        <w:spacing w:after="0"/>
        <w:rPr>
          <w:b/>
        </w:rPr>
      </w:pPr>
      <w:r w:rsidRPr="002607F6">
        <w:rPr>
          <w:b/>
        </w:rPr>
        <w:t>Podstawowe określenia zootechniczne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 w:rsidRPr="002607F6">
        <w:rPr>
          <w:b/>
        </w:rPr>
        <w:t xml:space="preserve">Bilans paszowy – </w:t>
      </w:r>
      <w:r>
        <w:t>zestawienie zasobów z potrzebami paszowymi w gospodarstwie (bilans i preliminarz pasz)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 w:rsidRPr="002607F6">
        <w:rPr>
          <w:b/>
        </w:rPr>
        <w:t>Brakowanie –</w:t>
      </w:r>
      <w:r>
        <w:t xml:space="preserve"> usuwanie ze stada zwierząt o niskiej wartości użytkowej.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>
        <w:rPr>
          <w:b/>
        </w:rPr>
        <w:t xml:space="preserve">Cecha </w:t>
      </w:r>
      <w:r w:rsidR="0007695A">
        <w:rPr>
          <w:b/>
        </w:rPr>
        <w:t>użytkowa</w:t>
      </w:r>
      <w:r>
        <w:rPr>
          <w:b/>
        </w:rPr>
        <w:t xml:space="preserve"> –</w:t>
      </w:r>
      <w:r>
        <w:t xml:space="preserve"> właściwość organizmu bezpośrednio związana ze sposobem użytkowania danego </w:t>
      </w:r>
      <w:r w:rsidR="0007695A">
        <w:t>zwierzęcia</w:t>
      </w:r>
      <w:r>
        <w:t>, dająca korzyść hodowcy w postaci określonych produktów lub pracy.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>
        <w:rPr>
          <w:b/>
        </w:rPr>
        <w:t>Ciąża –</w:t>
      </w:r>
      <w:r>
        <w:t xml:space="preserve"> od momentu zapłodnienia komórki jajowej do porodu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>
        <w:rPr>
          <w:b/>
        </w:rPr>
        <w:t>Czas trwania ciąży u zwierząt:</w:t>
      </w:r>
    </w:p>
    <w:p w:rsidR="002607F6" w:rsidRPr="002607F6" w:rsidRDefault="002607F6" w:rsidP="002607F6">
      <w:pPr>
        <w:pStyle w:val="Akapitzlist"/>
        <w:spacing w:after="0"/>
        <w:rPr>
          <w:i/>
          <w:u w:val="single"/>
        </w:rPr>
      </w:pPr>
      <w:r w:rsidRPr="002607F6">
        <w:rPr>
          <w:i/>
          <w:u w:val="single"/>
        </w:rPr>
        <w:t xml:space="preserve">- krowa 270-294 </w:t>
      </w:r>
      <w:r w:rsidR="0007695A">
        <w:rPr>
          <w:i/>
          <w:u w:val="single"/>
        </w:rPr>
        <w:t>śr</w:t>
      </w:r>
      <w:r>
        <w:rPr>
          <w:i/>
          <w:u w:val="single"/>
        </w:rPr>
        <w:t>.</w:t>
      </w:r>
      <w:r w:rsidRPr="002607F6">
        <w:rPr>
          <w:i/>
          <w:u w:val="single"/>
        </w:rPr>
        <w:t>285dni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 w:rsidRPr="002607F6">
        <w:rPr>
          <w:b/>
        </w:rPr>
        <w:t>Fenotyp –</w:t>
      </w:r>
      <w:r>
        <w:t xml:space="preserve"> wynik realizowania się konkretnej informacji genetycznej w konkretnym środowisku.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 w:rsidRPr="002607F6">
        <w:rPr>
          <w:b/>
        </w:rPr>
        <w:t>Dobór –</w:t>
      </w:r>
      <w:r>
        <w:t xml:space="preserve"> łączenie w pary osobników w celu uzyskania określonego celu hodowlanego</w:t>
      </w:r>
    </w:p>
    <w:p w:rsidR="002607F6" w:rsidRDefault="002607F6" w:rsidP="002607F6">
      <w:pPr>
        <w:pStyle w:val="Akapitzlist"/>
        <w:numPr>
          <w:ilvl w:val="0"/>
          <w:numId w:val="1"/>
        </w:numPr>
        <w:spacing w:after="0"/>
      </w:pPr>
      <w:r w:rsidRPr="002607F6">
        <w:rPr>
          <w:b/>
        </w:rPr>
        <w:t>Dokumentacja hodowlana –</w:t>
      </w:r>
      <w:r>
        <w:t xml:space="preserve"> zespół zestawień i druków zawierających informacje o poszczególnych zwierzętach.</w:t>
      </w:r>
    </w:p>
    <w:p w:rsidR="002607F6" w:rsidRPr="0007695A" w:rsidRDefault="0007695A" w:rsidP="002607F6">
      <w:pPr>
        <w:pStyle w:val="Akapitzlist"/>
        <w:numPr>
          <w:ilvl w:val="0"/>
          <w:numId w:val="1"/>
        </w:numPr>
        <w:spacing w:after="0"/>
        <w:rPr>
          <w:b/>
        </w:rPr>
      </w:pPr>
      <w:r w:rsidRPr="0007695A">
        <w:rPr>
          <w:b/>
        </w:rPr>
        <w:t>Dojrzałość zwierząt:</w:t>
      </w:r>
    </w:p>
    <w:p w:rsidR="0007695A" w:rsidRDefault="0007695A" w:rsidP="0007695A">
      <w:pPr>
        <w:pStyle w:val="Akapitzlist"/>
        <w:spacing w:after="0"/>
      </w:pPr>
      <w:r>
        <w:t>- płciowa – czas wystąpienia 1 rui lub zniesienie 1 jaja</w:t>
      </w:r>
    </w:p>
    <w:p w:rsidR="0007695A" w:rsidRDefault="0007695A" w:rsidP="0007695A">
      <w:pPr>
        <w:pStyle w:val="Akapitzlist"/>
        <w:spacing w:after="0"/>
      </w:pPr>
      <w:r>
        <w:t>- rozpłodowa – czas i wiek klasyfikująca zwierzę do rozpłodu</w:t>
      </w:r>
    </w:p>
    <w:p w:rsidR="0007695A" w:rsidRDefault="0007695A" w:rsidP="0007695A">
      <w:pPr>
        <w:pStyle w:val="Akapitzlist"/>
        <w:spacing w:after="0"/>
      </w:pPr>
      <w:r>
        <w:t>- fizyczna – zakończenie rozwoju somatycznego</w:t>
      </w:r>
    </w:p>
    <w:p w:rsidR="0007695A" w:rsidRDefault="0007695A" w:rsidP="0007695A">
      <w:pPr>
        <w:pStyle w:val="Akapitzlist"/>
        <w:numPr>
          <w:ilvl w:val="0"/>
          <w:numId w:val="1"/>
        </w:numPr>
        <w:spacing w:after="0"/>
      </w:pPr>
      <w:r w:rsidRPr="0007695A">
        <w:rPr>
          <w:b/>
        </w:rPr>
        <w:t>Inseminacja –</w:t>
      </w:r>
      <w:r>
        <w:t xml:space="preserve"> sztuczna metoda rozpłodu zwierząt gospodarczych</w:t>
      </w:r>
    </w:p>
    <w:p w:rsidR="0007695A" w:rsidRDefault="0007695A" w:rsidP="0007695A">
      <w:pPr>
        <w:pStyle w:val="Akapitzlist"/>
        <w:numPr>
          <w:ilvl w:val="0"/>
          <w:numId w:val="1"/>
        </w:numPr>
        <w:spacing w:after="0"/>
      </w:pPr>
      <w:r>
        <w:rPr>
          <w:b/>
        </w:rPr>
        <w:t>Kierunek użytkowania –</w:t>
      </w:r>
      <w:r>
        <w:t xml:space="preserve"> sposób wykorzystania zwierzęcia i rodzaj uzyskiwanych od niego produktów. Najczęściej pokrywa się z typem użytkowym.</w:t>
      </w:r>
    </w:p>
    <w:p w:rsidR="0007695A" w:rsidRDefault="0007695A" w:rsidP="0007695A">
      <w:pPr>
        <w:pStyle w:val="Akapitzlist"/>
        <w:numPr>
          <w:ilvl w:val="0"/>
          <w:numId w:val="1"/>
        </w:numPr>
        <w:spacing w:after="0"/>
      </w:pPr>
      <w:r>
        <w:rPr>
          <w:b/>
        </w:rPr>
        <w:t>Kondycja –</w:t>
      </w:r>
      <w:r>
        <w:t xml:space="preserve"> stan fizjologiczny zwierzęcia. Krowy mleczne podlegają ocenie w 5 stopniowej skali. (1 wychudzone, 5 przetłuszczone)</w:t>
      </w:r>
    </w:p>
    <w:p w:rsidR="0007695A" w:rsidRDefault="0007695A" w:rsidP="0007695A">
      <w:pPr>
        <w:pStyle w:val="Akapitzlist"/>
        <w:numPr>
          <w:ilvl w:val="0"/>
          <w:numId w:val="1"/>
        </w:numPr>
        <w:spacing w:after="0"/>
      </w:pPr>
      <w:r>
        <w:rPr>
          <w:b/>
        </w:rPr>
        <w:t>Eksterier –</w:t>
      </w:r>
      <w:r>
        <w:t xml:space="preserve"> pokrój, ocena wyglądu zewnętrznego.</w:t>
      </w:r>
    </w:p>
    <w:p w:rsidR="0007695A" w:rsidRDefault="0007695A" w:rsidP="0007695A">
      <w:pPr>
        <w:pStyle w:val="Akapitzlist"/>
        <w:numPr>
          <w:ilvl w:val="0"/>
          <w:numId w:val="1"/>
        </w:numPr>
        <w:spacing w:after="0"/>
      </w:pPr>
      <w:r>
        <w:rPr>
          <w:b/>
        </w:rPr>
        <w:t>Laktacja –</w:t>
      </w:r>
      <w:r>
        <w:t xml:space="preserve"> okres wydzielania i oddawania mleka przez samice. Bydło – 270 – 335 dni., śr. 305dni</w:t>
      </w:r>
    </w:p>
    <w:p w:rsidR="0007695A" w:rsidRDefault="00950129" w:rsidP="00950129">
      <w:pPr>
        <w:pStyle w:val="Akapitzlist"/>
        <w:numPr>
          <w:ilvl w:val="0"/>
          <w:numId w:val="1"/>
        </w:numPr>
        <w:spacing w:after="0"/>
      </w:pPr>
      <w:r>
        <w:rPr>
          <w:b/>
        </w:rPr>
        <w:t>Populacja –</w:t>
      </w:r>
      <w:r>
        <w:t xml:space="preserve"> zbiór osobników, które mogą się kojarzyć między sobą. Największa populacja = gatunek.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>
        <w:rPr>
          <w:b/>
        </w:rPr>
        <w:t>Plenność –</w:t>
      </w:r>
      <w:r>
        <w:t xml:space="preserve"> liczba urodzonych żywych młodych.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Preliminarz pasz –</w:t>
      </w:r>
      <w:r>
        <w:t xml:space="preserve"> obliczanie zapotrzebowania na pasze przez stado.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>
        <w:rPr>
          <w:b/>
        </w:rPr>
        <w:t>Rasa –</w:t>
      </w:r>
      <w:r>
        <w:t xml:space="preserve"> populacja w obrębie 1 gatunku. Powstaje  wyniku krzyżowania twórczego, selekcji, kojarzenia krewniaczego.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>
        <w:rPr>
          <w:b/>
        </w:rPr>
        <w:t>Ruja –</w:t>
      </w:r>
      <w:r>
        <w:t xml:space="preserve"> stan fizjologiczny samicy połączony z owulacją, popędem płciowym i akceptacją aktu płciowego.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>
        <w:rPr>
          <w:b/>
        </w:rPr>
        <w:t>Selekcja –</w:t>
      </w:r>
      <w:r>
        <w:t xml:space="preserve"> nielosowy dobór zwierząt na rodziców.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>
        <w:rPr>
          <w:b/>
        </w:rPr>
        <w:t>Stado –</w:t>
      </w:r>
      <w:r>
        <w:t xml:space="preserve"> ograniczona liczebnie grupa zwierząt tego samego gatunku lub rasy, zdolna do reprodukcji i stanowiąca jednostkę produkcyjną,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 w:rsidRPr="00950129">
        <w:rPr>
          <w:b/>
        </w:rPr>
        <w:t>Typ użytkowy –</w:t>
      </w:r>
      <w:r>
        <w:t xml:space="preserve"> zespół cech pokrojowych i fizjologicznych zwierzęcia, warunkujących kierunek i rodzaj jego użytkowania.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 w:rsidRPr="00950129">
        <w:rPr>
          <w:b/>
        </w:rPr>
        <w:t>Wartość hodowlana –</w:t>
      </w:r>
      <w:r>
        <w:t xml:space="preserve"> sumujący efekt działania genów połączony ze zdolnością przekazywania cech produkcyjnych na potomstwo.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>
        <w:t>Wydajność – wartość fenotypowa cech użytkowych (np. mleka, jaj, wełna) zwierzęcia lub grupy zwierząt wykazana w określonym czasie.</w:t>
      </w:r>
    </w:p>
    <w:p w:rsidR="00950129" w:rsidRDefault="00950129" w:rsidP="00950129">
      <w:pPr>
        <w:pStyle w:val="Akapitzlist"/>
        <w:numPr>
          <w:ilvl w:val="0"/>
          <w:numId w:val="1"/>
        </w:numPr>
        <w:spacing w:after="0"/>
      </w:pPr>
      <w:r>
        <w:t>Ocena użytkowości – mięsnej, mlecznej, nieśnej, wełniastej</w:t>
      </w:r>
    </w:p>
    <w:p w:rsidR="0007695A" w:rsidRDefault="0007695A" w:rsidP="0007695A">
      <w:pPr>
        <w:pStyle w:val="Akapitzlist"/>
        <w:spacing w:after="0"/>
      </w:pPr>
    </w:p>
    <w:p w:rsidR="002607F6" w:rsidRPr="007B7E60" w:rsidRDefault="00950129" w:rsidP="00950129">
      <w:pPr>
        <w:spacing w:after="0"/>
        <w:rPr>
          <w:b/>
        </w:rPr>
      </w:pPr>
      <w:r w:rsidRPr="007B7E60">
        <w:rPr>
          <w:b/>
        </w:rPr>
        <w:lastRenderedPageBreak/>
        <w:t>Budynek inwentarski:</w:t>
      </w:r>
    </w:p>
    <w:p w:rsidR="00950129" w:rsidRDefault="00950129" w:rsidP="00950129">
      <w:pPr>
        <w:spacing w:after="0"/>
      </w:pPr>
      <w:r>
        <w:t xml:space="preserve">Dla bydła – cielętnik, jałownik, obora, bukaciarnia (osobniki: </w:t>
      </w:r>
      <w:proofErr w:type="spellStart"/>
      <w:r>
        <w:t>dwukaty</w:t>
      </w:r>
      <w:proofErr w:type="spellEnd"/>
      <w:r>
        <w:t xml:space="preserve"> – osobniki młode na opas)</w:t>
      </w:r>
    </w:p>
    <w:p w:rsidR="00A16F57" w:rsidRDefault="00A16F57" w:rsidP="00950129">
      <w:pPr>
        <w:spacing w:after="0"/>
      </w:pPr>
    </w:p>
    <w:p w:rsidR="00A16F57" w:rsidRPr="00A16F57" w:rsidRDefault="00A16F57" w:rsidP="00950129">
      <w:pPr>
        <w:spacing w:after="0"/>
        <w:rPr>
          <w:b/>
        </w:rPr>
      </w:pPr>
      <w:r w:rsidRPr="00A16F57">
        <w:rPr>
          <w:b/>
        </w:rPr>
        <w:t>Zadanie domowe:</w:t>
      </w:r>
    </w:p>
    <w:p w:rsidR="00A16F57" w:rsidRPr="00A16F57" w:rsidRDefault="00A16F57" w:rsidP="00950129">
      <w:pPr>
        <w:spacing w:after="0"/>
        <w:rPr>
          <w:b/>
        </w:rPr>
      </w:pPr>
      <w:r w:rsidRPr="00A16F57">
        <w:rPr>
          <w:b/>
        </w:rPr>
        <w:t>Proszę określić czynniki wpływające na opłacalność produkcji mleka.</w:t>
      </w:r>
    </w:p>
    <w:p w:rsidR="00A16F57" w:rsidRDefault="00A16F57" w:rsidP="00950129">
      <w:pPr>
        <w:spacing w:after="0"/>
      </w:pPr>
      <w:r>
        <w:t>1.</w:t>
      </w:r>
    </w:p>
    <w:p w:rsidR="00A16F57" w:rsidRDefault="00A16F57" w:rsidP="00950129">
      <w:pPr>
        <w:spacing w:after="0"/>
      </w:pPr>
      <w:r>
        <w:t>2.</w:t>
      </w:r>
    </w:p>
    <w:p w:rsidR="00A16F57" w:rsidRDefault="00A16F57" w:rsidP="00950129">
      <w:pPr>
        <w:spacing w:after="0"/>
      </w:pPr>
      <w:r>
        <w:t>3.</w:t>
      </w:r>
      <w:bookmarkStart w:id="0" w:name="_GoBack"/>
      <w:bookmarkEnd w:id="0"/>
    </w:p>
    <w:p w:rsidR="00A16F57" w:rsidRDefault="00A16F57" w:rsidP="00950129">
      <w:pPr>
        <w:spacing w:after="0"/>
      </w:pPr>
      <w:r>
        <w:t>4.</w:t>
      </w:r>
    </w:p>
    <w:p w:rsidR="00A16F57" w:rsidRDefault="00A16F57" w:rsidP="00950129">
      <w:pPr>
        <w:spacing w:after="0"/>
      </w:pPr>
      <w:r>
        <w:t>5.</w:t>
      </w:r>
    </w:p>
    <w:p w:rsidR="00A16F57" w:rsidRDefault="00A16F57" w:rsidP="00950129">
      <w:pPr>
        <w:spacing w:after="0"/>
      </w:pPr>
      <w:r>
        <w:t>6.</w:t>
      </w:r>
    </w:p>
    <w:p w:rsidR="001664C5" w:rsidRDefault="001664C5" w:rsidP="007B7E60">
      <w:pPr>
        <w:spacing w:after="0"/>
        <w:jc w:val="right"/>
      </w:pPr>
      <w:r>
        <w:br w:type="page"/>
      </w:r>
    </w:p>
    <w:p w:rsidR="00A16F57" w:rsidRDefault="00A16F57" w:rsidP="007B7E60">
      <w:pPr>
        <w:spacing w:after="0"/>
        <w:jc w:val="right"/>
      </w:pPr>
      <w:r>
        <w:lastRenderedPageBreak/>
        <w:t>Ćwiczenia II</w:t>
      </w:r>
      <w:r w:rsidR="007B7E60">
        <w:tab/>
      </w:r>
      <w:r w:rsidR="007B7E60">
        <w:tab/>
      </w:r>
    </w:p>
    <w:p w:rsidR="00A16F57" w:rsidRDefault="007B7E60" w:rsidP="007B7E60">
      <w:pPr>
        <w:spacing w:after="0"/>
        <w:jc w:val="right"/>
      </w:pPr>
      <w:r>
        <w:t>Wtorek 15.30 – 17.00</w:t>
      </w:r>
    </w:p>
    <w:p w:rsidR="00A16F57" w:rsidRDefault="00A16F57" w:rsidP="00950129">
      <w:pPr>
        <w:spacing w:after="0"/>
      </w:pPr>
    </w:p>
    <w:p w:rsidR="00A16F57" w:rsidRDefault="00A16F57" w:rsidP="00950129">
      <w:pPr>
        <w:spacing w:after="0"/>
      </w:pPr>
      <w:r w:rsidRPr="00A16F57">
        <w:rPr>
          <w:b/>
        </w:rPr>
        <w:t>Bydło –</w:t>
      </w:r>
      <w:r>
        <w:t xml:space="preserve"> zootechniczne nazewnictwo grup zwierząt, typy użytkowe, rady, podstawy żywienia, rozród i odchów.</w:t>
      </w:r>
    </w:p>
    <w:p w:rsidR="00A16F57" w:rsidRDefault="00A16F57" w:rsidP="00950129">
      <w:pPr>
        <w:spacing w:after="0"/>
      </w:pPr>
    </w:p>
    <w:p w:rsidR="00A16F57" w:rsidRPr="00A16F57" w:rsidRDefault="00A16F57" w:rsidP="00950129">
      <w:pPr>
        <w:spacing w:after="0"/>
        <w:rPr>
          <w:b/>
        </w:rPr>
      </w:pPr>
      <w:r w:rsidRPr="00A16F57">
        <w:rPr>
          <w:b/>
        </w:rPr>
        <w:t>Typy użytkowe:</w:t>
      </w:r>
    </w:p>
    <w:p w:rsidR="00A16F57" w:rsidRPr="00A16F57" w:rsidRDefault="00A16F57" w:rsidP="00950129">
      <w:pPr>
        <w:spacing w:after="0"/>
      </w:pPr>
      <w:r w:rsidRPr="00A16F57">
        <w:rPr>
          <w:b/>
        </w:rPr>
        <w:t xml:space="preserve">Jednokierunkowy </w:t>
      </w:r>
      <w:r w:rsidRPr="00A16F57">
        <w:t>(mleczny, mięsny)</w:t>
      </w:r>
    </w:p>
    <w:p w:rsidR="00A16F57" w:rsidRDefault="00A16F57" w:rsidP="00950129">
      <w:pPr>
        <w:spacing w:after="0"/>
      </w:pPr>
      <w:r w:rsidRPr="00A16F57">
        <w:rPr>
          <w:b/>
        </w:rPr>
        <w:t>Dwukierunkowy</w:t>
      </w:r>
      <w:r>
        <w:t xml:space="preserve"> (mleczno-mięsny, mięsno-mleczny)</w:t>
      </w:r>
    </w:p>
    <w:p w:rsidR="00A16F57" w:rsidRDefault="00A16F57" w:rsidP="00950129">
      <w:pPr>
        <w:spacing w:after="0"/>
      </w:pPr>
      <w:r w:rsidRPr="00A16F57">
        <w:rPr>
          <w:b/>
        </w:rPr>
        <w:t xml:space="preserve">Wszechstronnie użytkowy </w:t>
      </w:r>
      <w:r>
        <w:t>(mięsno-mleczno-roboczy)</w:t>
      </w:r>
    </w:p>
    <w:p w:rsidR="00A16F57" w:rsidRPr="007A0212" w:rsidRDefault="00A16F57" w:rsidP="00950129">
      <w:pPr>
        <w:spacing w:after="0"/>
        <w:rPr>
          <w:b/>
        </w:rPr>
      </w:pPr>
    </w:p>
    <w:p w:rsidR="00A16F57" w:rsidRPr="007A0212" w:rsidRDefault="00A16F57" w:rsidP="00950129">
      <w:pPr>
        <w:spacing w:after="0"/>
        <w:rPr>
          <w:b/>
        </w:rPr>
      </w:pPr>
      <w:r w:rsidRPr="007A0212">
        <w:rPr>
          <w:b/>
        </w:rPr>
        <w:t>Typ mleczny</w:t>
      </w:r>
    </w:p>
    <w:p w:rsidR="00A16F57" w:rsidRDefault="00A16F57" w:rsidP="007A0212">
      <w:pPr>
        <w:pStyle w:val="Akapitzlist"/>
        <w:numPr>
          <w:ilvl w:val="0"/>
          <w:numId w:val="3"/>
        </w:numPr>
        <w:spacing w:after="0"/>
      </w:pPr>
      <w:r>
        <w:t>Delikatna budowa ciała</w:t>
      </w:r>
    </w:p>
    <w:p w:rsidR="00A16F57" w:rsidRDefault="00A16F57" w:rsidP="007A0212">
      <w:pPr>
        <w:pStyle w:val="Akapitzlist"/>
        <w:numPr>
          <w:ilvl w:val="0"/>
          <w:numId w:val="3"/>
        </w:numPr>
        <w:spacing w:after="0"/>
      </w:pPr>
      <w:r>
        <w:t>Kształt sylwetki zbliżony do trójkąta</w:t>
      </w:r>
    </w:p>
    <w:p w:rsidR="00A16F57" w:rsidRDefault="00A16F57" w:rsidP="007A0212">
      <w:pPr>
        <w:pStyle w:val="Akapitzlist"/>
        <w:numPr>
          <w:ilvl w:val="0"/>
          <w:numId w:val="3"/>
        </w:numPr>
        <w:spacing w:after="0"/>
      </w:pPr>
      <w:r>
        <w:t>Wymiona duże</w:t>
      </w:r>
    </w:p>
    <w:p w:rsidR="00A16F57" w:rsidRDefault="00A16F57" w:rsidP="007A0212">
      <w:pPr>
        <w:pStyle w:val="Akapitzlist"/>
        <w:numPr>
          <w:ilvl w:val="0"/>
          <w:numId w:val="3"/>
        </w:numPr>
        <w:spacing w:after="0"/>
      </w:pPr>
      <w:r>
        <w:t>Wydajność ras mniejszych 4-6tys. kg, ras większych 7-10 tys. kg mleka.</w:t>
      </w:r>
    </w:p>
    <w:p w:rsidR="00A16F57" w:rsidRDefault="00A16F57" w:rsidP="007A0212">
      <w:pPr>
        <w:pStyle w:val="Akapitzlist"/>
        <w:numPr>
          <w:ilvl w:val="0"/>
          <w:numId w:val="3"/>
        </w:numPr>
        <w:spacing w:after="0"/>
      </w:pPr>
      <w:r>
        <w:t xml:space="preserve">Polska Federacja Hodowców Bydła i Producentów </w:t>
      </w:r>
      <w:r w:rsidR="007A0212">
        <w:t>Mleka</w:t>
      </w:r>
    </w:p>
    <w:p w:rsidR="007A0212" w:rsidRDefault="007A0212" w:rsidP="007A0212">
      <w:pPr>
        <w:spacing w:after="0"/>
      </w:pPr>
    </w:p>
    <w:p w:rsidR="007A0212" w:rsidRPr="007A0212" w:rsidRDefault="007A0212" w:rsidP="007A0212">
      <w:pPr>
        <w:spacing w:after="0"/>
        <w:rPr>
          <w:b/>
        </w:rPr>
      </w:pPr>
      <w:r w:rsidRPr="007A0212">
        <w:rPr>
          <w:b/>
        </w:rPr>
        <w:t>Rasy bydła w typie mlecznym:</w:t>
      </w:r>
    </w:p>
    <w:p w:rsidR="007A0212" w:rsidRDefault="007A0212" w:rsidP="007A0212">
      <w:pPr>
        <w:pStyle w:val="Akapitzlist"/>
        <w:numPr>
          <w:ilvl w:val="0"/>
          <w:numId w:val="4"/>
        </w:numPr>
        <w:spacing w:after="0"/>
      </w:pPr>
      <w:r>
        <w:t>Rasa polska holsztyńsko-fryzyjska o umaszczeniu czarno-białym (</w:t>
      </w:r>
      <w:proofErr w:type="spellStart"/>
      <w:r>
        <w:t>phfHO</w:t>
      </w:r>
      <w:proofErr w:type="spellEnd"/>
      <w:r>
        <w:t>)</w:t>
      </w:r>
    </w:p>
    <w:p w:rsidR="007A0212" w:rsidRDefault="007A0212" w:rsidP="007A0212">
      <w:pPr>
        <w:pStyle w:val="Akapitzlist"/>
        <w:numPr>
          <w:ilvl w:val="0"/>
          <w:numId w:val="4"/>
        </w:numPr>
        <w:spacing w:after="0"/>
      </w:pPr>
      <w:r>
        <w:t>Rasa polska holsztyńsko-fryzyjska o umaszczeniu czerwono-białym (</w:t>
      </w:r>
      <w:proofErr w:type="spellStart"/>
      <w:r>
        <w:t>phfRW</w:t>
      </w:r>
      <w:proofErr w:type="spellEnd"/>
      <w:r>
        <w:t>)</w:t>
      </w:r>
    </w:p>
    <w:p w:rsidR="007A0212" w:rsidRDefault="007A0212" w:rsidP="007A0212">
      <w:pPr>
        <w:pStyle w:val="Akapitzlist"/>
        <w:numPr>
          <w:ilvl w:val="0"/>
          <w:numId w:val="4"/>
        </w:numPr>
        <w:spacing w:after="0"/>
      </w:pPr>
      <w:r>
        <w:t>Rasa polska czerwona (RP)</w:t>
      </w:r>
    </w:p>
    <w:p w:rsidR="007A0212" w:rsidRDefault="007A0212" w:rsidP="007A0212">
      <w:pPr>
        <w:pStyle w:val="Akapitzlist"/>
        <w:numPr>
          <w:ilvl w:val="0"/>
          <w:numId w:val="4"/>
        </w:numPr>
        <w:spacing w:after="0"/>
      </w:pPr>
      <w:r>
        <w:t>Rasa jersey (JE)</w:t>
      </w:r>
    </w:p>
    <w:p w:rsidR="007A0212" w:rsidRDefault="007A0212" w:rsidP="007A0212">
      <w:pPr>
        <w:spacing w:after="0"/>
      </w:pPr>
    </w:p>
    <w:p w:rsidR="007A0212" w:rsidRDefault="007A0212" w:rsidP="007A0212">
      <w:pPr>
        <w:spacing w:after="0"/>
      </w:pPr>
      <w:r w:rsidRPr="007B7E60">
        <w:rPr>
          <w:b/>
        </w:rPr>
        <w:t>OWUB</w:t>
      </w:r>
      <w:r>
        <w:t xml:space="preserve"> – Ocena Wartości Użytkowej Bydła</w:t>
      </w:r>
    </w:p>
    <w:p w:rsidR="007A0212" w:rsidRDefault="007A0212" w:rsidP="007A0212">
      <w:pPr>
        <w:spacing w:after="0"/>
      </w:pPr>
    </w:p>
    <w:p w:rsidR="00101525" w:rsidRDefault="00101525" w:rsidP="007A0212">
      <w:pPr>
        <w:spacing w:after="0"/>
      </w:pPr>
      <w:r>
        <w:t>Krów – 656.340 sztuk</w:t>
      </w:r>
    </w:p>
    <w:p w:rsidR="00101525" w:rsidRDefault="00101525" w:rsidP="007A0212">
      <w:pPr>
        <w:spacing w:after="0"/>
      </w:pPr>
      <w:r>
        <w:t>Stad – 19.239</w:t>
      </w:r>
    </w:p>
    <w:p w:rsidR="00101525" w:rsidRDefault="00101525" w:rsidP="007A0212">
      <w:pPr>
        <w:spacing w:after="0"/>
      </w:pPr>
    </w:p>
    <w:p w:rsidR="00F974F7" w:rsidRPr="00F974F7" w:rsidRDefault="00F974F7" w:rsidP="007A0212">
      <w:pPr>
        <w:spacing w:after="0"/>
        <w:rPr>
          <w:b/>
        </w:rPr>
      </w:pPr>
      <w:r w:rsidRPr="00F974F7">
        <w:rPr>
          <w:b/>
        </w:rPr>
        <w:t>Typ mięsny</w:t>
      </w:r>
    </w:p>
    <w:p w:rsidR="00F974F7" w:rsidRDefault="00F974F7" w:rsidP="00F974F7">
      <w:pPr>
        <w:pStyle w:val="Akapitzlist"/>
        <w:numPr>
          <w:ilvl w:val="0"/>
          <w:numId w:val="5"/>
        </w:numPr>
        <w:spacing w:after="0"/>
      </w:pPr>
      <w:r>
        <w:t>Sylwetka zbliżona do prostokąta.</w:t>
      </w:r>
    </w:p>
    <w:p w:rsidR="00F974F7" w:rsidRDefault="00F974F7" w:rsidP="00F974F7">
      <w:pPr>
        <w:pStyle w:val="Akapitzlist"/>
        <w:numPr>
          <w:ilvl w:val="0"/>
          <w:numId w:val="5"/>
        </w:numPr>
        <w:spacing w:after="0"/>
      </w:pPr>
      <w:r>
        <w:t>Masywna budowa ciała.</w:t>
      </w:r>
    </w:p>
    <w:p w:rsidR="00F974F7" w:rsidRDefault="00F974F7" w:rsidP="00F974F7">
      <w:pPr>
        <w:pStyle w:val="Akapitzlist"/>
        <w:numPr>
          <w:ilvl w:val="0"/>
          <w:numId w:val="5"/>
        </w:numPr>
        <w:spacing w:after="0"/>
      </w:pPr>
      <w:r>
        <w:t>Wymię słabo rozwinięte</w:t>
      </w:r>
    </w:p>
    <w:p w:rsidR="00F974F7" w:rsidRDefault="00F974F7" w:rsidP="00F974F7">
      <w:pPr>
        <w:pStyle w:val="Akapitzlist"/>
        <w:numPr>
          <w:ilvl w:val="0"/>
          <w:numId w:val="5"/>
        </w:numPr>
        <w:spacing w:after="0"/>
      </w:pPr>
      <w:r>
        <w:t>Łatwy opas, duża wydajność rzeźna (ok. 70%)</w:t>
      </w:r>
      <w:r>
        <w:br/>
        <w:t>Polski Związek Hodowców i Producentów Bydła Mięsnego.</w:t>
      </w:r>
    </w:p>
    <w:p w:rsidR="00F974F7" w:rsidRDefault="00F974F7" w:rsidP="00F974F7">
      <w:pPr>
        <w:spacing w:after="0"/>
      </w:pPr>
    </w:p>
    <w:p w:rsidR="00A16F57" w:rsidRDefault="00A16F57" w:rsidP="00950129">
      <w:pPr>
        <w:spacing w:after="0"/>
      </w:pPr>
    </w:p>
    <w:sectPr w:rsidR="00A16F57" w:rsidSect="007B7E6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02" w:rsidRDefault="007B3E02" w:rsidP="00A16F57">
      <w:pPr>
        <w:spacing w:after="0" w:line="240" w:lineRule="auto"/>
      </w:pPr>
      <w:r>
        <w:separator/>
      </w:r>
    </w:p>
  </w:endnote>
  <w:endnote w:type="continuationSeparator" w:id="0">
    <w:p w:rsidR="007B3E02" w:rsidRDefault="007B3E02" w:rsidP="00A1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02" w:rsidRDefault="007B3E02" w:rsidP="00A16F57">
      <w:pPr>
        <w:spacing w:after="0" w:line="240" w:lineRule="auto"/>
      </w:pPr>
      <w:r>
        <w:separator/>
      </w:r>
    </w:p>
  </w:footnote>
  <w:footnote w:type="continuationSeparator" w:id="0">
    <w:p w:rsidR="007B3E02" w:rsidRDefault="007B3E02" w:rsidP="00A1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1DA"/>
    <w:multiLevelType w:val="hybridMultilevel"/>
    <w:tmpl w:val="3AF885B0"/>
    <w:lvl w:ilvl="0" w:tplc="2AB82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721C"/>
    <w:multiLevelType w:val="hybridMultilevel"/>
    <w:tmpl w:val="BC44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666B"/>
    <w:multiLevelType w:val="hybridMultilevel"/>
    <w:tmpl w:val="B48A8EBC"/>
    <w:lvl w:ilvl="0" w:tplc="2AB82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5B60"/>
    <w:multiLevelType w:val="hybridMultilevel"/>
    <w:tmpl w:val="9BF45716"/>
    <w:lvl w:ilvl="0" w:tplc="2AB82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F4706"/>
    <w:multiLevelType w:val="hybridMultilevel"/>
    <w:tmpl w:val="09D240FC"/>
    <w:lvl w:ilvl="0" w:tplc="2AB82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E"/>
    <w:rsid w:val="0007695A"/>
    <w:rsid w:val="00086063"/>
    <w:rsid w:val="00101525"/>
    <w:rsid w:val="001664C5"/>
    <w:rsid w:val="0018549A"/>
    <w:rsid w:val="002607F6"/>
    <w:rsid w:val="004A352E"/>
    <w:rsid w:val="00690DEF"/>
    <w:rsid w:val="007A0212"/>
    <w:rsid w:val="007B3E02"/>
    <w:rsid w:val="007B7E60"/>
    <w:rsid w:val="00950129"/>
    <w:rsid w:val="00A16F57"/>
    <w:rsid w:val="00F77714"/>
    <w:rsid w:val="00F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5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5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F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5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5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pn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Mihułka</dc:creator>
  <cp:lastModifiedBy>Katarzyna Mihułka</cp:lastModifiedBy>
  <cp:revision>5</cp:revision>
  <dcterms:created xsi:type="dcterms:W3CDTF">2014-10-13T13:33:00Z</dcterms:created>
  <dcterms:modified xsi:type="dcterms:W3CDTF">2014-10-13T20:09:00Z</dcterms:modified>
</cp:coreProperties>
</file>